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C459F0" w14:textId="2AB8ED62" w:rsidR="00AA09DF" w:rsidRPr="004623AF" w:rsidRDefault="00AA09DF" w:rsidP="006C315D">
      <w:pPr>
        <w:pStyle w:val="Hlavika"/>
        <w:tabs>
          <w:tab w:val="left" w:pos="12474"/>
        </w:tabs>
        <w:jc w:val="right"/>
        <w:rPr>
          <w:rFonts w:ascii="Times New Roman" w:hAnsi="Times New Roman" w:cs="Times New Roman"/>
        </w:rPr>
      </w:pPr>
      <w:r w:rsidRPr="004623AF">
        <w:rPr>
          <w:rFonts w:ascii="Times New Roman" w:hAnsi="Times New Roman" w:cs="Times New Roman"/>
        </w:rPr>
        <w:t xml:space="preserve">Príloha č. </w:t>
      </w:r>
      <w:r w:rsidR="00C16F8E" w:rsidRPr="004623AF">
        <w:rPr>
          <w:rFonts w:ascii="Times New Roman" w:hAnsi="Times New Roman" w:cs="Times New Roman"/>
        </w:rPr>
        <w:t>3</w:t>
      </w:r>
      <w:r w:rsidR="00A003D8" w:rsidRPr="004623AF">
        <w:rPr>
          <w:rFonts w:ascii="Times New Roman" w:hAnsi="Times New Roman" w:cs="Times New Roman"/>
        </w:rPr>
        <w:t xml:space="preserve"> </w:t>
      </w:r>
      <w:r w:rsidR="00CB4D9B" w:rsidRPr="004623AF">
        <w:rPr>
          <w:rFonts w:ascii="Times New Roman" w:hAnsi="Times New Roman" w:cs="Times New Roman"/>
        </w:rPr>
        <w:t> </w:t>
      </w:r>
      <w:r w:rsidR="00E7230A">
        <w:rPr>
          <w:rFonts w:ascii="Times New Roman" w:hAnsi="Times New Roman" w:cs="Times New Roman"/>
        </w:rPr>
        <w:t xml:space="preserve">k </w:t>
      </w:r>
      <w:r w:rsidR="00CB4D9B" w:rsidRPr="004623AF">
        <w:rPr>
          <w:rFonts w:ascii="Times New Roman" w:hAnsi="Times New Roman" w:cs="Times New Roman"/>
        </w:rPr>
        <w:t>vyzvani</w:t>
      </w:r>
      <w:r w:rsidR="00E7230A">
        <w:rPr>
          <w:rFonts w:ascii="Times New Roman" w:hAnsi="Times New Roman" w:cs="Times New Roman"/>
        </w:rPr>
        <w:t>u</w:t>
      </w:r>
    </w:p>
    <w:tbl>
      <w:tblPr>
        <w:tblpPr w:leftFromText="141" w:rightFromText="141" w:tblpX="-72" w:tblpY="626"/>
        <w:tblW w:w="14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77"/>
        <w:gridCol w:w="1971"/>
        <w:gridCol w:w="3872"/>
        <w:gridCol w:w="2217"/>
        <w:gridCol w:w="1809"/>
        <w:gridCol w:w="964"/>
        <w:gridCol w:w="1906"/>
      </w:tblGrid>
      <w:tr w:rsidR="00AA09DF" w:rsidRPr="002D0719" w14:paraId="1BC459F2" w14:textId="77777777" w:rsidTr="00062560">
        <w:trPr>
          <w:trHeight w:val="369"/>
        </w:trPr>
        <w:tc>
          <w:tcPr>
            <w:tcW w:w="14216" w:type="dxa"/>
            <w:gridSpan w:val="7"/>
          </w:tcPr>
          <w:p w14:paraId="1BC459F1" w14:textId="77777777" w:rsidR="00AA09DF" w:rsidRPr="00BD52F9" w:rsidRDefault="00AA09DF" w:rsidP="00062560">
            <w:pPr>
              <w:rPr>
                <w:rFonts w:ascii="Times New Roman" w:hAnsi="Times New Roman" w:cs="Times New Roman"/>
                <w:b/>
              </w:rPr>
            </w:pPr>
            <w:r w:rsidRPr="00BD52F9">
              <w:rPr>
                <w:rFonts w:ascii="Times New Roman" w:hAnsi="Times New Roman" w:cs="Times New Roman"/>
                <w:b/>
              </w:rPr>
              <w:t>Zoznam merateľných ukazovateľov</w:t>
            </w:r>
          </w:p>
        </w:tc>
      </w:tr>
      <w:tr w:rsidR="00AA09DF" w:rsidRPr="002D0719" w14:paraId="1BC459F5" w14:textId="77777777" w:rsidTr="00313BE8">
        <w:trPr>
          <w:trHeight w:val="404"/>
        </w:trPr>
        <w:tc>
          <w:tcPr>
            <w:tcW w:w="1477" w:type="dxa"/>
          </w:tcPr>
          <w:p w14:paraId="1BC459F3" w14:textId="77777777" w:rsidR="00AA09DF" w:rsidRPr="002D0719" w:rsidRDefault="00AA09DF" w:rsidP="00062560">
            <w:pPr>
              <w:rPr>
                <w:rFonts w:ascii="Times New Roman" w:hAnsi="Times New Roman" w:cs="Times New Roman"/>
              </w:rPr>
            </w:pPr>
            <w:r w:rsidRPr="002D0719">
              <w:rPr>
                <w:rFonts w:ascii="Times New Roman" w:hAnsi="Times New Roman" w:cs="Times New Roman"/>
              </w:rPr>
              <w:t xml:space="preserve">Operačný program </w:t>
            </w:r>
          </w:p>
        </w:tc>
        <w:tc>
          <w:tcPr>
            <w:tcW w:w="12739" w:type="dxa"/>
            <w:gridSpan w:val="6"/>
          </w:tcPr>
          <w:p w14:paraId="1BC459F4" w14:textId="77777777" w:rsidR="00AA09DF" w:rsidRPr="00BD52F9" w:rsidRDefault="00AA09DF" w:rsidP="00062560">
            <w:pPr>
              <w:rPr>
                <w:rFonts w:ascii="Times New Roman" w:hAnsi="Times New Roman" w:cs="Times New Roman"/>
                <w:b/>
              </w:rPr>
            </w:pPr>
            <w:r w:rsidRPr="00BD52F9">
              <w:rPr>
                <w:rFonts w:ascii="Times New Roman" w:hAnsi="Times New Roman" w:cs="Times New Roman"/>
                <w:b/>
              </w:rPr>
              <w:t>Efektívna verejná správa</w:t>
            </w:r>
          </w:p>
        </w:tc>
      </w:tr>
      <w:tr w:rsidR="00AA09DF" w:rsidRPr="002D0719" w14:paraId="1BC459F8" w14:textId="77777777" w:rsidTr="00313BE8">
        <w:trPr>
          <w:trHeight w:val="311"/>
        </w:trPr>
        <w:tc>
          <w:tcPr>
            <w:tcW w:w="1477" w:type="dxa"/>
            <w:tcBorders>
              <w:bottom w:val="single" w:sz="4" w:space="0" w:color="auto"/>
            </w:tcBorders>
          </w:tcPr>
          <w:p w14:paraId="1BC459F6" w14:textId="77777777" w:rsidR="00AA09DF" w:rsidRPr="002D0719" w:rsidRDefault="00AA09DF" w:rsidP="00062560">
            <w:pPr>
              <w:rPr>
                <w:rFonts w:ascii="Times New Roman" w:hAnsi="Times New Roman" w:cs="Times New Roman"/>
              </w:rPr>
            </w:pPr>
            <w:r w:rsidRPr="002D0719">
              <w:rPr>
                <w:rFonts w:ascii="Times New Roman" w:hAnsi="Times New Roman" w:cs="Times New Roman"/>
              </w:rPr>
              <w:t>Prioritná os</w:t>
            </w:r>
          </w:p>
        </w:tc>
        <w:tc>
          <w:tcPr>
            <w:tcW w:w="12739" w:type="dxa"/>
            <w:gridSpan w:val="6"/>
            <w:tcBorders>
              <w:bottom w:val="single" w:sz="4" w:space="0" w:color="auto"/>
            </w:tcBorders>
          </w:tcPr>
          <w:p w14:paraId="1BC459F7" w14:textId="64D06913" w:rsidR="00AA09DF" w:rsidRPr="002D0719" w:rsidRDefault="00466557" w:rsidP="00466557">
            <w:pPr>
              <w:rPr>
                <w:rFonts w:ascii="Times New Roman" w:hAnsi="Times New Roman" w:cs="Times New Roman"/>
              </w:rPr>
            </w:pPr>
            <w:r>
              <w:rPr>
                <w:rFonts w:ascii="Times New Roman" w:hAnsi="Times New Roman" w:cs="Times New Roman"/>
                <w:b/>
              </w:rPr>
              <w:t>1 Posilnené inštitucionálne kapacity a efektívna VS</w:t>
            </w:r>
          </w:p>
        </w:tc>
      </w:tr>
      <w:tr w:rsidR="00AA09DF" w:rsidRPr="002D0719" w14:paraId="1BC459FB" w14:textId="77777777" w:rsidTr="00313BE8">
        <w:trPr>
          <w:trHeight w:val="569"/>
        </w:trPr>
        <w:tc>
          <w:tcPr>
            <w:tcW w:w="1477" w:type="dxa"/>
            <w:tcBorders>
              <w:bottom w:val="single" w:sz="4" w:space="0" w:color="auto"/>
            </w:tcBorders>
          </w:tcPr>
          <w:p w14:paraId="1BC459F9" w14:textId="77777777" w:rsidR="00AA09DF" w:rsidRPr="002D0719" w:rsidRDefault="00AA09DF" w:rsidP="00062560">
            <w:pPr>
              <w:rPr>
                <w:rFonts w:ascii="Times New Roman" w:hAnsi="Times New Roman" w:cs="Times New Roman"/>
              </w:rPr>
            </w:pPr>
            <w:r w:rsidRPr="002D0719">
              <w:rPr>
                <w:rFonts w:ascii="Times New Roman" w:hAnsi="Times New Roman" w:cs="Times New Roman"/>
              </w:rPr>
              <w:t>Špecifický cieľ</w:t>
            </w:r>
          </w:p>
        </w:tc>
        <w:tc>
          <w:tcPr>
            <w:tcW w:w="12739" w:type="dxa"/>
            <w:gridSpan w:val="6"/>
            <w:tcBorders>
              <w:bottom w:val="single" w:sz="4" w:space="0" w:color="auto"/>
            </w:tcBorders>
          </w:tcPr>
          <w:p w14:paraId="1BC459FA" w14:textId="51182287" w:rsidR="00AA09DF" w:rsidRPr="002D0719" w:rsidRDefault="00466557" w:rsidP="002967A2">
            <w:pPr>
              <w:rPr>
                <w:rFonts w:ascii="Times New Roman" w:hAnsi="Times New Roman" w:cs="Times New Roman"/>
              </w:rPr>
            </w:pPr>
            <w:r>
              <w:rPr>
                <w:rFonts w:ascii="Times New Roman" w:hAnsi="Times New Roman" w:cs="Times New Roman"/>
                <w:b/>
              </w:rPr>
              <w:t>1.2 Modernizované RĽZ a zvýšené kompetencie zamestnancov</w:t>
            </w:r>
          </w:p>
        </w:tc>
      </w:tr>
      <w:tr w:rsidR="0027362A" w:rsidRPr="002D0719" w14:paraId="245B75FF" w14:textId="77777777" w:rsidTr="00313BE8">
        <w:trPr>
          <w:trHeight w:val="569"/>
        </w:trPr>
        <w:tc>
          <w:tcPr>
            <w:tcW w:w="1477" w:type="dxa"/>
            <w:tcBorders>
              <w:top w:val="single" w:sz="4" w:space="0" w:color="auto"/>
            </w:tcBorders>
          </w:tcPr>
          <w:p w14:paraId="16C50FD4" w14:textId="2F155855" w:rsidR="0027362A" w:rsidRPr="002D0719" w:rsidRDefault="0027362A" w:rsidP="0027362A">
            <w:pPr>
              <w:rPr>
                <w:rFonts w:ascii="Times New Roman" w:hAnsi="Times New Roman" w:cs="Times New Roman"/>
              </w:rPr>
            </w:pPr>
            <w:r>
              <w:rPr>
                <w:rFonts w:ascii="Times New Roman" w:hAnsi="Times New Roman" w:cs="Times New Roman"/>
              </w:rPr>
              <w:t>Typ aktivity</w:t>
            </w:r>
          </w:p>
        </w:tc>
        <w:tc>
          <w:tcPr>
            <w:tcW w:w="12739" w:type="dxa"/>
            <w:gridSpan w:val="6"/>
            <w:tcBorders>
              <w:top w:val="single" w:sz="4" w:space="0" w:color="auto"/>
            </w:tcBorders>
          </w:tcPr>
          <w:p w14:paraId="20FCFBFA" w14:textId="4D65992E" w:rsidR="0027362A" w:rsidRPr="00466557" w:rsidRDefault="00466557" w:rsidP="00964D8F">
            <w:pPr>
              <w:pStyle w:val="EVS-TEXT"/>
              <w:spacing w:before="120" w:line="240" w:lineRule="auto"/>
              <w:jc w:val="left"/>
              <w:rPr>
                <w:rFonts w:eastAsia="Times New Roman"/>
                <w:b/>
                <w:sz w:val="22"/>
                <w:szCs w:val="22"/>
                <w:lang w:val="sk-SK" w:eastAsia="sk-SK"/>
              </w:rPr>
            </w:pPr>
            <w:r>
              <w:rPr>
                <w:rFonts w:eastAsia="Times New Roman"/>
                <w:b/>
                <w:sz w:val="22"/>
                <w:szCs w:val="22"/>
                <w:lang w:val="sk-SK" w:eastAsia="sk-SK"/>
              </w:rPr>
              <w:t xml:space="preserve">Vytvorenie koncepčného systému kontinuálneho celoživotného vzdelávania </w:t>
            </w:r>
          </w:p>
        </w:tc>
      </w:tr>
      <w:tr w:rsidR="00D82601" w:rsidRPr="002D0719" w14:paraId="1BC45A09" w14:textId="77777777" w:rsidTr="00313BE8">
        <w:trPr>
          <w:trHeight w:val="688"/>
        </w:trPr>
        <w:tc>
          <w:tcPr>
            <w:tcW w:w="1477" w:type="dxa"/>
          </w:tcPr>
          <w:p w14:paraId="1BC45A02" w14:textId="5FF543F6" w:rsidR="00D82601" w:rsidRPr="002D0719" w:rsidRDefault="00C16F8E" w:rsidP="00D82601">
            <w:pPr>
              <w:rPr>
                <w:rFonts w:ascii="Times New Roman" w:hAnsi="Times New Roman" w:cs="Times New Roman"/>
              </w:rPr>
            </w:pPr>
            <w:r>
              <w:rPr>
                <w:rFonts w:ascii="Times New Roman" w:hAnsi="Times New Roman" w:cs="Times New Roman"/>
              </w:rPr>
              <w:t xml:space="preserve">Kód </w:t>
            </w:r>
            <w:r w:rsidRPr="002D0719">
              <w:rPr>
                <w:rFonts w:ascii="Times New Roman" w:hAnsi="Times New Roman" w:cs="Times New Roman"/>
              </w:rPr>
              <w:t xml:space="preserve"> ukazovateľa</w:t>
            </w:r>
          </w:p>
        </w:tc>
        <w:tc>
          <w:tcPr>
            <w:tcW w:w="1971" w:type="dxa"/>
          </w:tcPr>
          <w:p w14:paraId="1BC45A03" w14:textId="51EA8BDC" w:rsidR="00D82601" w:rsidRPr="002D0719" w:rsidRDefault="00C16F8E" w:rsidP="001F3462">
            <w:pPr>
              <w:rPr>
                <w:rFonts w:ascii="Times New Roman" w:hAnsi="Times New Roman" w:cs="Times New Roman"/>
              </w:rPr>
            </w:pPr>
            <w:r>
              <w:rPr>
                <w:rFonts w:ascii="Times New Roman" w:hAnsi="Times New Roman" w:cs="Times New Roman"/>
              </w:rPr>
              <w:t>N</w:t>
            </w:r>
            <w:r w:rsidR="00D82601" w:rsidRPr="002D0719">
              <w:rPr>
                <w:rFonts w:ascii="Times New Roman" w:hAnsi="Times New Roman" w:cs="Times New Roman"/>
              </w:rPr>
              <w:t>ázov</w:t>
            </w:r>
            <w:r w:rsidR="00D82601">
              <w:rPr>
                <w:rFonts w:ascii="Times New Roman" w:hAnsi="Times New Roman" w:cs="Times New Roman"/>
              </w:rPr>
              <w:t xml:space="preserve"> </w:t>
            </w:r>
            <w:r w:rsidR="00D82601" w:rsidRPr="002D0719">
              <w:rPr>
                <w:rFonts w:ascii="Times New Roman" w:hAnsi="Times New Roman" w:cs="Times New Roman"/>
              </w:rPr>
              <w:t>ukazovateľa</w:t>
            </w:r>
          </w:p>
        </w:tc>
        <w:tc>
          <w:tcPr>
            <w:tcW w:w="3872" w:type="dxa"/>
          </w:tcPr>
          <w:p w14:paraId="1BC45A04" w14:textId="226A5FC0" w:rsidR="00D82601" w:rsidRPr="002D0719" w:rsidRDefault="00761CF8" w:rsidP="00D82601">
            <w:pPr>
              <w:rPr>
                <w:rFonts w:ascii="Times New Roman" w:hAnsi="Times New Roman" w:cs="Times New Roman"/>
              </w:rPr>
            </w:pPr>
            <w:r w:rsidRPr="002D0719">
              <w:rPr>
                <w:rFonts w:ascii="Times New Roman" w:hAnsi="Times New Roman" w:cs="Times New Roman"/>
              </w:rPr>
              <w:t>Definícia/metóda výpočtu</w:t>
            </w:r>
            <w:r>
              <w:rPr>
                <w:rFonts w:ascii="Times New Roman" w:hAnsi="Times New Roman" w:cs="Times New Roman"/>
              </w:rPr>
              <w:t>/merná jednotka (počet podľa definície ukazovateľa)</w:t>
            </w:r>
          </w:p>
        </w:tc>
        <w:tc>
          <w:tcPr>
            <w:tcW w:w="2217" w:type="dxa"/>
          </w:tcPr>
          <w:p w14:paraId="1BC45A05" w14:textId="34024F12" w:rsidR="00D82601" w:rsidRPr="002D0719" w:rsidRDefault="00761CF8" w:rsidP="00D82601">
            <w:pPr>
              <w:spacing w:after="0"/>
              <w:rPr>
                <w:rFonts w:ascii="Times New Roman" w:hAnsi="Times New Roman" w:cs="Times New Roman"/>
              </w:rPr>
            </w:pPr>
            <w:r>
              <w:rPr>
                <w:rFonts w:ascii="Times New Roman" w:hAnsi="Times New Roman" w:cs="Times New Roman"/>
              </w:rPr>
              <w:t>P</w:t>
            </w:r>
            <w:r w:rsidR="00D82601">
              <w:rPr>
                <w:rFonts w:ascii="Times New Roman" w:hAnsi="Times New Roman" w:cs="Times New Roman"/>
              </w:rPr>
              <w:t xml:space="preserve">lánovaná hodnota </w:t>
            </w:r>
          </w:p>
        </w:tc>
        <w:tc>
          <w:tcPr>
            <w:tcW w:w="1809" w:type="dxa"/>
          </w:tcPr>
          <w:p w14:paraId="1BC45A06" w14:textId="77777777" w:rsidR="00D82601" w:rsidRPr="002D0719" w:rsidRDefault="00D82601" w:rsidP="00D82601">
            <w:pPr>
              <w:rPr>
                <w:rFonts w:ascii="Times New Roman" w:hAnsi="Times New Roman" w:cs="Times New Roman"/>
              </w:rPr>
            </w:pPr>
            <w:r w:rsidRPr="002D0719">
              <w:rPr>
                <w:rFonts w:ascii="Times New Roman" w:hAnsi="Times New Roman" w:cs="Times New Roman"/>
              </w:rPr>
              <w:t>Čas plnenia</w:t>
            </w:r>
          </w:p>
        </w:tc>
        <w:tc>
          <w:tcPr>
            <w:tcW w:w="964" w:type="dxa"/>
          </w:tcPr>
          <w:p w14:paraId="1BC45A07" w14:textId="77777777" w:rsidR="00D82601" w:rsidRPr="002D0719" w:rsidRDefault="00D82601" w:rsidP="00D82601">
            <w:pPr>
              <w:rPr>
                <w:rFonts w:ascii="Times New Roman" w:hAnsi="Times New Roman" w:cs="Times New Roman"/>
              </w:rPr>
            </w:pPr>
            <w:r w:rsidRPr="002D0719">
              <w:rPr>
                <w:rFonts w:ascii="Times New Roman" w:hAnsi="Times New Roman" w:cs="Times New Roman"/>
              </w:rPr>
              <w:t>Príznak rizika</w:t>
            </w:r>
          </w:p>
        </w:tc>
        <w:tc>
          <w:tcPr>
            <w:tcW w:w="1906" w:type="dxa"/>
          </w:tcPr>
          <w:p w14:paraId="1BC45A08" w14:textId="77777777" w:rsidR="00D82601" w:rsidRPr="002D0719" w:rsidRDefault="00D82601" w:rsidP="00D82601">
            <w:pPr>
              <w:rPr>
                <w:rFonts w:ascii="Times New Roman" w:hAnsi="Times New Roman" w:cs="Times New Roman"/>
              </w:rPr>
            </w:pPr>
            <w:r w:rsidRPr="002D0719">
              <w:rPr>
                <w:rFonts w:ascii="Times New Roman" w:hAnsi="Times New Roman" w:cs="Times New Roman"/>
              </w:rPr>
              <w:t>Relevancia k HP</w:t>
            </w:r>
          </w:p>
        </w:tc>
      </w:tr>
      <w:tr w:rsidR="00D82601" w:rsidRPr="002D0719" w14:paraId="2D9A3AE2" w14:textId="77777777" w:rsidTr="00313BE8">
        <w:trPr>
          <w:trHeight w:val="984"/>
        </w:trPr>
        <w:tc>
          <w:tcPr>
            <w:tcW w:w="1477" w:type="dxa"/>
          </w:tcPr>
          <w:p w14:paraId="0F34D057" w14:textId="035D16CE" w:rsidR="00D82601" w:rsidRPr="000D3DF2" w:rsidRDefault="00D82601" w:rsidP="00C16F8E">
            <w:pPr>
              <w:ind w:left="-214" w:firstLine="214"/>
              <w:rPr>
                <w:rFonts w:ascii="Times New Roman" w:hAnsi="Times New Roman" w:cs="Times New Roman"/>
              </w:rPr>
            </w:pPr>
            <w:r>
              <w:rPr>
                <w:rFonts w:ascii="Times New Roman" w:hAnsi="Times New Roman" w:cs="Times New Roman"/>
              </w:rPr>
              <w:br/>
              <w:t xml:space="preserve">    </w:t>
            </w:r>
            <w:r w:rsidR="00C16F8E" w:rsidRPr="00C16F8E">
              <w:rPr>
                <w:rFonts w:ascii="Times New Roman" w:hAnsi="Times New Roman" w:cs="Times New Roman"/>
              </w:rPr>
              <w:t>P0178</w:t>
            </w:r>
          </w:p>
        </w:tc>
        <w:tc>
          <w:tcPr>
            <w:tcW w:w="1971" w:type="dxa"/>
          </w:tcPr>
          <w:p w14:paraId="782943C9" w14:textId="31FE4A11" w:rsidR="00D82601" w:rsidRPr="000D3DF2" w:rsidRDefault="00D82601" w:rsidP="00D82601">
            <w:pPr>
              <w:rPr>
                <w:rFonts w:ascii="Times New Roman" w:hAnsi="Times New Roman" w:cs="Times New Roman"/>
              </w:rPr>
            </w:pPr>
            <w:r w:rsidRPr="002D0719">
              <w:rPr>
                <w:rFonts w:ascii="Times New Roman" w:hAnsi="Times New Roman" w:cs="Times New Roman"/>
              </w:rPr>
              <w:t>Počet koncepčných, analytických a metodických materiálov</w:t>
            </w:r>
          </w:p>
        </w:tc>
        <w:tc>
          <w:tcPr>
            <w:tcW w:w="3872" w:type="dxa"/>
          </w:tcPr>
          <w:p w14:paraId="25C6AFBF" w14:textId="77777777" w:rsidR="00D82601" w:rsidRPr="002D0719" w:rsidRDefault="00D82601" w:rsidP="00D82601">
            <w:pPr>
              <w:rPr>
                <w:rFonts w:ascii="Times New Roman" w:hAnsi="Times New Roman" w:cs="Times New Roman"/>
                <w:color w:val="000000"/>
              </w:rPr>
            </w:pPr>
            <w:r w:rsidRPr="002D0719">
              <w:rPr>
                <w:rFonts w:ascii="Times New Roman" w:hAnsi="Times New Roman" w:cs="Times New Roman"/>
                <w:color w:val="000000"/>
              </w:rPr>
              <w:t xml:space="preserve">Celkový počet koncepčných, analytických a metodických materiálov vypracovaných prostredníctvom zrealizovaných projektov. </w:t>
            </w:r>
          </w:p>
          <w:p w14:paraId="621A8056" w14:textId="77777777" w:rsidR="00D82601" w:rsidRPr="000D3DF2" w:rsidRDefault="00D82601" w:rsidP="00D82601">
            <w:pPr>
              <w:rPr>
                <w:rFonts w:ascii="Times New Roman" w:hAnsi="Times New Roman" w:cs="Times New Roman"/>
                <w:color w:val="000000"/>
              </w:rPr>
            </w:pPr>
          </w:p>
        </w:tc>
        <w:tc>
          <w:tcPr>
            <w:tcW w:w="2217" w:type="dxa"/>
          </w:tcPr>
          <w:p w14:paraId="2DBA4912" w14:textId="178666C9" w:rsidR="00D82601" w:rsidRDefault="00D82601" w:rsidP="00024BD6">
            <w:pPr>
              <w:rPr>
                <w:rFonts w:ascii="Times New Roman" w:hAnsi="Times New Roman" w:cs="Times New Roman"/>
              </w:rPr>
            </w:pPr>
          </w:p>
        </w:tc>
        <w:tc>
          <w:tcPr>
            <w:tcW w:w="1809" w:type="dxa"/>
          </w:tcPr>
          <w:p w14:paraId="5E920B9B" w14:textId="3F383A17" w:rsidR="00D82601" w:rsidRPr="002D0719" w:rsidRDefault="00D82601" w:rsidP="00B31720">
            <w:pPr>
              <w:rPr>
                <w:rFonts w:ascii="Times New Roman" w:hAnsi="Times New Roman" w:cs="Times New Roman"/>
              </w:rPr>
            </w:pPr>
            <w:r w:rsidRPr="002D0719">
              <w:rPr>
                <w:rFonts w:ascii="Times New Roman" w:hAnsi="Times New Roman" w:cs="Times New Roman"/>
              </w:rPr>
              <w:t>K</w:t>
            </w:r>
            <w:r w:rsidR="00B31720">
              <w:rPr>
                <w:rFonts w:ascii="Times New Roman" w:hAnsi="Times New Roman" w:cs="Times New Roman"/>
              </w:rPr>
              <w:t>oniec realizácie projektu</w:t>
            </w:r>
          </w:p>
        </w:tc>
        <w:tc>
          <w:tcPr>
            <w:tcW w:w="964" w:type="dxa"/>
          </w:tcPr>
          <w:p w14:paraId="23D431DF" w14:textId="6FD92ADD" w:rsidR="00D82601" w:rsidRPr="002D0719" w:rsidRDefault="0002346D" w:rsidP="00D82601">
            <w:pPr>
              <w:rPr>
                <w:rFonts w:ascii="Times New Roman" w:hAnsi="Times New Roman" w:cs="Times New Roman"/>
              </w:rPr>
            </w:pPr>
            <w:r>
              <w:rPr>
                <w:rFonts w:ascii="Times New Roman" w:hAnsi="Times New Roman" w:cs="Times New Roman"/>
              </w:rPr>
              <w:t xml:space="preserve">Bez príznaku </w:t>
            </w:r>
          </w:p>
        </w:tc>
        <w:tc>
          <w:tcPr>
            <w:tcW w:w="1906" w:type="dxa"/>
          </w:tcPr>
          <w:p w14:paraId="1E89F575" w14:textId="4F4A37D7" w:rsidR="00D82601" w:rsidRPr="002D0719" w:rsidRDefault="00D82601" w:rsidP="00D82601">
            <w:pPr>
              <w:pStyle w:val="Odsekzoznamu"/>
              <w:numPr>
                <w:ilvl w:val="0"/>
                <w:numId w:val="2"/>
              </w:numPr>
              <w:rPr>
                <w:rFonts w:ascii="Times New Roman" w:hAnsi="Times New Roman" w:cs="Times New Roman"/>
              </w:rPr>
            </w:pPr>
            <w:r w:rsidRPr="002D0719">
              <w:rPr>
                <w:rFonts w:ascii="Times New Roman" w:hAnsi="Times New Roman" w:cs="Times New Roman"/>
              </w:rPr>
              <w:t>Udržateľný rozvoj</w:t>
            </w:r>
          </w:p>
        </w:tc>
      </w:tr>
      <w:tr w:rsidR="00BD52F9" w:rsidRPr="002D0719" w14:paraId="1F9B40BD" w14:textId="77777777" w:rsidTr="00313BE8">
        <w:trPr>
          <w:trHeight w:val="984"/>
        </w:trPr>
        <w:tc>
          <w:tcPr>
            <w:tcW w:w="1477" w:type="dxa"/>
          </w:tcPr>
          <w:p w14:paraId="14ED2745" w14:textId="6BD251D5" w:rsidR="00BD52F9" w:rsidRDefault="00BD52F9" w:rsidP="00BD52F9">
            <w:pPr>
              <w:ind w:left="-214" w:firstLine="214"/>
              <w:rPr>
                <w:rFonts w:ascii="Times New Roman" w:hAnsi="Times New Roman" w:cs="Times New Roman"/>
              </w:rPr>
            </w:pPr>
            <w:r>
              <w:rPr>
                <w:rFonts w:ascii="Times New Roman" w:hAnsi="Times New Roman" w:cs="Times New Roman"/>
              </w:rPr>
              <w:t>P0722</w:t>
            </w:r>
          </w:p>
        </w:tc>
        <w:tc>
          <w:tcPr>
            <w:tcW w:w="1971" w:type="dxa"/>
          </w:tcPr>
          <w:p w14:paraId="69082FB2" w14:textId="5A3069CD" w:rsidR="00BD52F9" w:rsidRPr="00BD52F9" w:rsidRDefault="00BD52F9" w:rsidP="00BD52F9">
            <w:pPr>
              <w:rPr>
                <w:rFonts w:ascii="Times New Roman" w:hAnsi="Times New Roman" w:cs="Times New Roman"/>
              </w:rPr>
            </w:pPr>
            <w:r w:rsidRPr="00BD52F9">
              <w:rPr>
                <w:rFonts w:ascii="Times New Roman" w:hAnsi="Times New Roman" w:cs="Times New Roman"/>
              </w:rPr>
              <w:t>Počet úspešných absolventov vzdelávacích aktivít</w:t>
            </w:r>
          </w:p>
        </w:tc>
        <w:tc>
          <w:tcPr>
            <w:tcW w:w="3872" w:type="dxa"/>
          </w:tcPr>
          <w:p w14:paraId="7A1AB141" w14:textId="0E57BCA3" w:rsidR="00BD52F9" w:rsidRPr="00BD52F9" w:rsidRDefault="00BD52F9" w:rsidP="00BD52F9">
            <w:pPr>
              <w:rPr>
                <w:rFonts w:ascii="Times New Roman" w:hAnsi="Times New Roman" w:cs="Times New Roman"/>
              </w:rPr>
            </w:pPr>
            <w:r w:rsidRPr="00BD52F9">
              <w:rPr>
                <w:rFonts w:ascii="Times New Roman" w:hAnsi="Times New Roman" w:cs="Times New Roman"/>
              </w:rPr>
              <w:t xml:space="preserve">Počet účastníkov vzdelávacích aktivít, ktorí úspešne absolvovali vzdelávanie. Úspešným absolventom sa rozumie každý účastník vzdelávania (frekventant), ktorý splnil stanovené podmienky úspešnosti vzdelávania (napr. úspešne absolvoval záverečnú skúšku, získal certifikát, </w:t>
            </w:r>
            <w:r w:rsidRPr="00BD52F9">
              <w:rPr>
                <w:rFonts w:ascii="Times New Roman" w:hAnsi="Times New Roman" w:cs="Times New Roman"/>
              </w:rPr>
              <w:lastRenderedPageBreak/>
              <w:t>absolvoval stanovený rozsah vzdelávania a pod.)</w:t>
            </w:r>
          </w:p>
        </w:tc>
        <w:tc>
          <w:tcPr>
            <w:tcW w:w="2217" w:type="dxa"/>
          </w:tcPr>
          <w:p w14:paraId="6D0EF289" w14:textId="77777777" w:rsidR="00BD52F9" w:rsidRPr="00BD52F9" w:rsidRDefault="00BD52F9" w:rsidP="00BD52F9">
            <w:pPr>
              <w:rPr>
                <w:rFonts w:ascii="Times New Roman" w:hAnsi="Times New Roman" w:cs="Times New Roman"/>
              </w:rPr>
            </w:pPr>
          </w:p>
        </w:tc>
        <w:tc>
          <w:tcPr>
            <w:tcW w:w="1809" w:type="dxa"/>
          </w:tcPr>
          <w:p w14:paraId="717B6F92" w14:textId="56EC608D" w:rsidR="00BD52F9" w:rsidRPr="00BD52F9" w:rsidRDefault="00BD52F9" w:rsidP="00BD52F9">
            <w:pPr>
              <w:rPr>
                <w:rFonts w:ascii="Times New Roman" w:hAnsi="Times New Roman" w:cs="Times New Roman"/>
              </w:rPr>
            </w:pPr>
            <w:r w:rsidRPr="00BD52F9">
              <w:rPr>
                <w:rFonts w:ascii="Times New Roman" w:hAnsi="Times New Roman" w:cs="Times New Roman"/>
              </w:rPr>
              <w:t xml:space="preserve">Koniec realizácie projektu </w:t>
            </w:r>
          </w:p>
        </w:tc>
        <w:tc>
          <w:tcPr>
            <w:tcW w:w="964" w:type="dxa"/>
          </w:tcPr>
          <w:p w14:paraId="27743358" w14:textId="66348E8F" w:rsidR="00BD52F9" w:rsidRPr="00BD52F9" w:rsidRDefault="00BD52F9" w:rsidP="00BD52F9">
            <w:pPr>
              <w:rPr>
                <w:rFonts w:ascii="Times New Roman" w:hAnsi="Times New Roman" w:cs="Times New Roman"/>
              </w:rPr>
            </w:pPr>
            <w:r w:rsidRPr="00BD52F9">
              <w:rPr>
                <w:rFonts w:ascii="Times New Roman" w:hAnsi="Times New Roman" w:cs="Times New Roman"/>
              </w:rPr>
              <w:t>Bez príznaku</w:t>
            </w:r>
          </w:p>
        </w:tc>
        <w:tc>
          <w:tcPr>
            <w:tcW w:w="1906" w:type="dxa"/>
          </w:tcPr>
          <w:p w14:paraId="0BEBF86E" w14:textId="77777777" w:rsidR="00BD52F9" w:rsidRPr="00BD52F9" w:rsidRDefault="00BD52F9" w:rsidP="00BD52F9">
            <w:pPr>
              <w:pStyle w:val="Odsekzoznamu"/>
              <w:numPr>
                <w:ilvl w:val="0"/>
                <w:numId w:val="2"/>
              </w:numPr>
              <w:rPr>
                <w:rFonts w:ascii="Times New Roman" w:hAnsi="Times New Roman" w:cs="Times New Roman"/>
              </w:rPr>
            </w:pPr>
            <w:r w:rsidRPr="00BD52F9">
              <w:rPr>
                <w:rFonts w:ascii="Times New Roman" w:hAnsi="Times New Roman" w:cs="Times New Roman"/>
              </w:rPr>
              <w:t>Udržateľný rozvoj</w:t>
            </w:r>
          </w:p>
          <w:p w14:paraId="2FE281D3" w14:textId="76A63A06" w:rsidR="00BD52F9" w:rsidRPr="00BD52F9" w:rsidRDefault="00BD52F9" w:rsidP="00BD52F9">
            <w:pPr>
              <w:pStyle w:val="Odsekzoznamu"/>
              <w:numPr>
                <w:ilvl w:val="0"/>
                <w:numId w:val="2"/>
              </w:numPr>
              <w:rPr>
                <w:rFonts w:ascii="Times New Roman" w:hAnsi="Times New Roman" w:cs="Times New Roman"/>
              </w:rPr>
            </w:pPr>
            <w:r w:rsidRPr="00BD52F9">
              <w:rPr>
                <w:rFonts w:ascii="Times New Roman" w:hAnsi="Times New Roman" w:cs="Times New Roman"/>
              </w:rPr>
              <w:t>Rovnosť mužov a žien a nediskriminácia</w:t>
            </w:r>
          </w:p>
        </w:tc>
      </w:tr>
      <w:tr w:rsidR="00BD52F9" w:rsidRPr="002D0719" w14:paraId="043B262A" w14:textId="77777777" w:rsidTr="00313BE8">
        <w:trPr>
          <w:trHeight w:val="984"/>
        </w:trPr>
        <w:tc>
          <w:tcPr>
            <w:tcW w:w="1477" w:type="dxa"/>
          </w:tcPr>
          <w:p w14:paraId="511D03CF" w14:textId="192866A5" w:rsidR="00BD52F9" w:rsidRPr="008749B7" w:rsidRDefault="00BD52F9" w:rsidP="00BD52F9">
            <w:pPr>
              <w:ind w:left="-214" w:firstLine="214"/>
              <w:rPr>
                <w:rFonts w:ascii="Times New Roman" w:hAnsi="Times New Roman" w:cs="Times New Roman"/>
              </w:rPr>
            </w:pPr>
            <w:r w:rsidRPr="00313BE8">
              <w:rPr>
                <w:rFonts w:ascii="Times New Roman" w:hAnsi="Times New Roman" w:cs="Times New Roman"/>
              </w:rPr>
              <w:lastRenderedPageBreak/>
              <w:t>P0729</w:t>
            </w:r>
          </w:p>
        </w:tc>
        <w:tc>
          <w:tcPr>
            <w:tcW w:w="1971" w:type="dxa"/>
          </w:tcPr>
          <w:p w14:paraId="6127F1C4" w14:textId="59EBA605" w:rsidR="00BD52F9" w:rsidRPr="004E221F" w:rsidRDefault="00BD52F9" w:rsidP="00BD52F9">
            <w:pPr>
              <w:rPr>
                <w:rFonts w:ascii="Times New Roman" w:hAnsi="Times New Roman" w:cs="Times New Roman"/>
                <w:color w:val="000000"/>
              </w:rPr>
            </w:pPr>
            <w:r w:rsidRPr="00313BE8">
              <w:rPr>
                <w:rFonts w:ascii="Times New Roman" w:hAnsi="Times New Roman" w:cs="Times New Roman"/>
                <w:color w:val="000000"/>
              </w:rPr>
              <w:t>Počet osôb zapojených do vzdelávania</w:t>
            </w:r>
          </w:p>
        </w:tc>
        <w:tc>
          <w:tcPr>
            <w:tcW w:w="3872" w:type="dxa"/>
          </w:tcPr>
          <w:p w14:paraId="5472D6AD" w14:textId="5B338537" w:rsidR="00BD52F9" w:rsidRPr="00313BE8" w:rsidRDefault="00BD52F9" w:rsidP="00BD52F9">
            <w:pPr>
              <w:rPr>
                <w:rFonts w:ascii="Times New Roman" w:hAnsi="Times New Roman" w:cs="Times New Roman"/>
                <w:color w:val="000000"/>
              </w:rPr>
            </w:pPr>
            <w:r w:rsidRPr="00313BE8">
              <w:rPr>
                <w:rFonts w:ascii="Times New Roman" w:hAnsi="Times New Roman" w:cs="Times New Roman"/>
                <w:color w:val="000000"/>
              </w:rPr>
              <w:t>Počet osôb, ktoré sú zapojené do vzdelávacích aktivít v rámci projektu. Za osobu zapojenú do vzdelávacích aktivít sa rozumie  každý frekventant zapojený do vzdelávania bez ohľadu na rozsah jeho účasti alebo   splnenia podmienok pre úspešné absolvovanie vzdelávania.  Zapojené osoby sa vypočítajú ako súčet zapojených osôb do vzdelávania,  vrátane osôb, ktoré    neabsolvovali záverečnú skúšku, nezúčastnili sa záverečnej skúšky, neabsolvovali vzd</w:t>
            </w:r>
            <w:r>
              <w:rPr>
                <w:rFonts w:ascii="Times New Roman" w:hAnsi="Times New Roman" w:cs="Times New Roman"/>
                <w:color w:val="000000"/>
              </w:rPr>
              <w:t>e</w:t>
            </w:r>
            <w:r w:rsidRPr="00313BE8">
              <w:rPr>
                <w:rFonts w:ascii="Times New Roman" w:hAnsi="Times New Roman" w:cs="Times New Roman"/>
                <w:color w:val="000000"/>
              </w:rPr>
              <w:t>lávanie v stanovenom rozsahu a pod.</w:t>
            </w:r>
          </w:p>
        </w:tc>
        <w:tc>
          <w:tcPr>
            <w:tcW w:w="2217" w:type="dxa"/>
          </w:tcPr>
          <w:p w14:paraId="54A288F5" w14:textId="77777777" w:rsidR="00BD52F9" w:rsidRDefault="00BD52F9" w:rsidP="00BD52F9">
            <w:pPr>
              <w:rPr>
                <w:rFonts w:ascii="Times New Roman" w:hAnsi="Times New Roman" w:cs="Times New Roman"/>
              </w:rPr>
            </w:pPr>
          </w:p>
        </w:tc>
        <w:tc>
          <w:tcPr>
            <w:tcW w:w="1809" w:type="dxa"/>
          </w:tcPr>
          <w:p w14:paraId="7A6CFE3C" w14:textId="280EDF58" w:rsidR="00BD52F9" w:rsidRPr="002D0719" w:rsidRDefault="00BD52F9" w:rsidP="00BD52F9">
            <w:pPr>
              <w:rPr>
                <w:rFonts w:ascii="Times New Roman" w:hAnsi="Times New Roman" w:cs="Times New Roman"/>
              </w:rPr>
            </w:pPr>
            <w:r w:rsidRPr="002D0719">
              <w:rPr>
                <w:rFonts w:ascii="Times New Roman" w:hAnsi="Times New Roman" w:cs="Times New Roman"/>
              </w:rPr>
              <w:t>K</w:t>
            </w:r>
            <w:r>
              <w:rPr>
                <w:rFonts w:ascii="Times New Roman" w:hAnsi="Times New Roman" w:cs="Times New Roman"/>
              </w:rPr>
              <w:t>oniec realizácie projektu</w:t>
            </w:r>
          </w:p>
        </w:tc>
        <w:tc>
          <w:tcPr>
            <w:tcW w:w="964" w:type="dxa"/>
          </w:tcPr>
          <w:p w14:paraId="42623ED4" w14:textId="3851670E" w:rsidR="00BD52F9" w:rsidRDefault="00BD52F9" w:rsidP="00BD52F9">
            <w:pPr>
              <w:rPr>
                <w:rFonts w:ascii="Times New Roman" w:hAnsi="Times New Roman" w:cs="Times New Roman"/>
              </w:rPr>
            </w:pPr>
            <w:r>
              <w:rPr>
                <w:rFonts w:ascii="Times New Roman" w:hAnsi="Times New Roman" w:cs="Times New Roman"/>
              </w:rPr>
              <w:t>Bez príznaku</w:t>
            </w:r>
          </w:p>
        </w:tc>
        <w:tc>
          <w:tcPr>
            <w:tcW w:w="1906" w:type="dxa"/>
          </w:tcPr>
          <w:p w14:paraId="25EB462D" w14:textId="77777777" w:rsidR="00BD52F9" w:rsidRDefault="00BD52F9" w:rsidP="00BD52F9">
            <w:pPr>
              <w:pStyle w:val="Odsekzoznamu"/>
              <w:numPr>
                <w:ilvl w:val="0"/>
                <w:numId w:val="2"/>
              </w:numPr>
              <w:rPr>
                <w:rFonts w:ascii="Times New Roman" w:hAnsi="Times New Roman" w:cs="Times New Roman"/>
              </w:rPr>
            </w:pPr>
            <w:r>
              <w:rPr>
                <w:rFonts w:ascii="Times New Roman" w:hAnsi="Times New Roman" w:cs="Times New Roman"/>
              </w:rPr>
              <w:t>Udržateľný rozvoj</w:t>
            </w:r>
          </w:p>
          <w:p w14:paraId="4E112EBF" w14:textId="4DEFE7C4" w:rsidR="00BD52F9" w:rsidRPr="002D0719" w:rsidRDefault="00BD52F9" w:rsidP="00BD52F9">
            <w:pPr>
              <w:pStyle w:val="Odsekzoznamu"/>
              <w:numPr>
                <w:ilvl w:val="0"/>
                <w:numId w:val="2"/>
              </w:numPr>
              <w:rPr>
                <w:rFonts w:ascii="Times New Roman" w:hAnsi="Times New Roman" w:cs="Times New Roman"/>
              </w:rPr>
            </w:pPr>
            <w:r>
              <w:rPr>
                <w:rFonts w:ascii="Times New Roman" w:hAnsi="Times New Roman" w:cs="Times New Roman"/>
              </w:rPr>
              <w:t>Rovnosť mužov a žien a nediskriminácia</w:t>
            </w:r>
          </w:p>
        </w:tc>
      </w:tr>
      <w:tr w:rsidR="00BD52F9" w:rsidRPr="002D0719" w14:paraId="70CF5F0E" w14:textId="77777777" w:rsidTr="00313BE8">
        <w:trPr>
          <w:trHeight w:val="984"/>
        </w:trPr>
        <w:tc>
          <w:tcPr>
            <w:tcW w:w="1477" w:type="dxa"/>
          </w:tcPr>
          <w:p w14:paraId="4DDF06E5" w14:textId="4A9F4D56" w:rsidR="00BD52F9" w:rsidRPr="008749B7" w:rsidRDefault="00BD52F9" w:rsidP="00386EAB">
            <w:pPr>
              <w:ind w:left="-214" w:firstLine="214"/>
              <w:rPr>
                <w:rFonts w:ascii="Times New Roman" w:hAnsi="Times New Roman" w:cs="Times New Roman"/>
              </w:rPr>
            </w:pPr>
            <w:r w:rsidRPr="008749B7">
              <w:rPr>
                <w:rFonts w:ascii="Times New Roman" w:hAnsi="Times New Roman" w:cs="Times New Roman"/>
              </w:rPr>
              <w:t>P05</w:t>
            </w:r>
            <w:r w:rsidR="00386EAB">
              <w:rPr>
                <w:rFonts w:ascii="Times New Roman" w:hAnsi="Times New Roman" w:cs="Times New Roman"/>
              </w:rPr>
              <w:t>95</w:t>
            </w:r>
          </w:p>
        </w:tc>
        <w:tc>
          <w:tcPr>
            <w:tcW w:w="1971" w:type="dxa"/>
          </w:tcPr>
          <w:p w14:paraId="0018689F" w14:textId="0EDAFFA1" w:rsidR="00BD52F9" w:rsidRPr="008749B7" w:rsidRDefault="00386EAB" w:rsidP="00BD52F9">
            <w:pPr>
              <w:rPr>
                <w:rFonts w:ascii="Times New Roman" w:hAnsi="Times New Roman" w:cs="Times New Roman"/>
              </w:rPr>
            </w:pPr>
            <w:r w:rsidRPr="00386EAB">
              <w:rPr>
                <w:rFonts w:ascii="Times New Roman" w:hAnsi="Times New Roman" w:cs="Times New Roman"/>
              </w:rPr>
              <w:t>Počet zrealizovaných školení, kurzov, seminárov a iných vzdelávacích aktivít</w:t>
            </w:r>
          </w:p>
        </w:tc>
        <w:tc>
          <w:tcPr>
            <w:tcW w:w="3872" w:type="dxa"/>
          </w:tcPr>
          <w:p w14:paraId="43723EAE" w14:textId="259096B2" w:rsidR="00BD52F9" w:rsidRPr="00894C0E" w:rsidRDefault="00386EAB" w:rsidP="00174179">
            <w:pPr>
              <w:jc w:val="both"/>
              <w:rPr>
                <w:rFonts w:ascii="Times New Roman" w:hAnsi="Times New Roman" w:cs="Times New Roman"/>
              </w:rPr>
            </w:pPr>
            <w:r w:rsidRPr="00386EAB">
              <w:rPr>
                <w:rFonts w:ascii="Times New Roman" w:hAnsi="Times New Roman" w:cs="Times New Roman"/>
              </w:rPr>
              <w:t xml:space="preserve">Počet zrealizovaných školení, kurzov, seminárov a iných vzdelávacích aktivít </w:t>
            </w:r>
            <w:bookmarkStart w:id="0" w:name="_GoBack"/>
            <w:bookmarkEnd w:id="0"/>
            <w:r w:rsidRPr="00386EAB">
              <w:rPr>
                <w:rFonts w:ascii="Times New Roman" w:hAnsi="Times New Roman" w:cs="Times New Roman"/>
              </w:rPr>
              <w:t>v rámci projektu.</w:t>
            </w:r>
          </w:p>
        </w:tc>
        <w:tc>
          <w:tcPr>
            <w:tcW w:w="2217" w:type="dxa"/>
          </w:tcPr>
          <w:p w14:paraId="10DB656B" w14:textId="77777777" w:rsidR="00BD52F9" w:rsidRDefault="00BD52F9" w:rsidP="00BD52F9">
            <w:pPr>
              <w:rPr>
                <w:rFonts w:ascii="Times New Roman" w:hAnsi="Times New Roman" w:cs="Times New Roman"/>
              </w:rPr>
            </w:pPr>
          </w:p>
        </w:tc>
        <w:tc>
          <w:tcPr>
            <w:tcW w:w="1809" w:type="dxa"/>
          </w:tcPr>
          <w:p w14:paraId="4BCE7091" w14:textId="708429E8" w:rsidR="00BD52F9" w:rsidRPr="002D0719" w:rsidRDefault="00BD52F9" w:rsidP="00BD52F9">
            <w:pPr>
              <w:rPr>
                <w:rFonts w:ascii="Times New Roman" w:hAnsi="Times New Roman" w:cs="Times New Roman"/>
              </w:rPr>
            </w:pPr>
            <w:r w:rsidRPr="002D0719">
              <w:rPr>
                <w:rFonts w:ascii="Times New Roman" w:hAnsi="Times New Roman" w:cs="Times New Roman"/>
              </w:rPr>
              <w:t>K</w:t>
            </w:r>
            <w:r>
              <w:rPr>
                <w:rFonts w:ascii="Times New Roman" w:hAnsi="Times New Roman" w:cs="Times New Roman"/>
              </w:rPr>
              <w:t>oniec realizácie projektu</w:t>
            </w:r>
          </w:p>
        </w:tc>
        <w:tc>
          <w:tcPr>
            <w:tcW w:w="964" w:type="dxa"/>
          </w:tcPr>
          <w:p w14:paraId="49C15B71" w14:textId="1B21E7EE" w:rsidR="00BD52F9" w:rsidRDefault="00BD52F9" w:rsidP="00BD52F9">
            <w:pPr>
              <w:rPr>
                <w:rFonts w:ascii="Times New Roman" w:hAnsi="Times New Roman" w:cs="Times New Roman"/>
              </w:rPr>
            </w:pPr>
            <w:r>
              <w:rPr>
                <w:rFonts w:ascii="Times New Roman" w:hAnsi="Times New Roman" w:cs="Times New Roman"/>
              </w:rPr>
              <w:t>Bez príznaku</w:t>
            </w:r>
          </w:p>
        </w:tc>
        <w:tc>
          <w:tcPr>
            <w:tcW w:w="1906" w:type="dxa"/>
          </w:tcPr>
          <w:p w14:paraId="19DDE60E" w14:textId="0FFDD45E" w:rsidR="00BD52F9" w:rsidRDefault="00BD52F9" w:rsidP="00BD52F9">
            <w:pPr>
              <w:pStyle w:val="Odsekzoznamu"/>
              <w:numPr>
                <w:ilvl w:val="0"/>
                <w:numId w:val="2"/>
              </w:numPr>
              <w:rPr>
                <w:rFonts w:ascii="Times New Roman" w:hAnsi="Times New Roman" w:cs="Times New Roman"/>
              </w:rPr>
            </w:pPr>
            <w:r>
              <w:rPr>
                <w:rFonts w:ascii="Times New Roman" w:hAnsi="Times New Roman" w:cs="Times New Roman"/>
              </w:rPr>
              <w:t>Rovnosť mužov a žien a nediskriminácia</w:t>
            </w:r>
          </w:p>
        </w:tc>
      </w:tr>
    </w:tbl>
    <w:p w14:paraId="1BC45A14" w14:textId="77777777" w:rsidR="00AA09DF" w:rsidRDefault="00AA09DF" w:rsidP="005060A2">
      <w:pPr>
        <w:autoSpaceDE w:val="0"/>
        <w:autoSpaceDN w:val="0"/>
        <w:adjustRightInd w:val="0"/>
        <w:spacing w:after="0" w:line="240" w:lineRule="auto"/>
        <w:rPr>
          <w:rFonts w:ascii="Times New Roman" w:hAnsi="Times New Roman" w:cs="Times New Roman"/>
          <w:b/>
          <w:bCs/>
          <w:color w:val="000000"/>
          <w:sz w:val="23"/>
          <w:szCs w:val="23"/>
        </w:rPr>
      </w:pPr>
    </w:p>
    <w:p w14:paraId="0404B86D" w14:textId="77777777" w:rsidR="00013E1F" w:rsidRDefault="00013E1F" w:rsidP="005060A2">
      <w:pPr>
        <w:autoSpaceDE w:val="0"/>
        <w:autoSpaceDN w:val="0"/>
        <w:adjustRightInd w:val="0"/>
        <w:spacing w:after="0" w:line="240" w:lineRule="auto"/>
        <w:rPr>
          <w:rFonts w:ascii="Times New Roman" w:hAnsi="Times New Roman" w:cs="Times New Roman"/>
          <w:b/>
          <w:bCs/>
          <w:color w:val="000000"/>
          <w:sz w:val="23"/>
          <w:szCs w:val="23"/>
        </w:rPr>
      </w:pPr>
    </w:p>
    <w:p w14:paraId="1BC45A15" w14:textId="207231B9" w:rsidR="00174179" w:rsidRPr="00C1434A" w:rsidRDefault="005060A2" w:rsidP="001F3462">
      <w:pPr>
        <w:autoSpaceDE w:val="0"/>
        <w:autoSpaceDN w:val="0"/>
        <w:adjustRightInd w:val="0"/>
        <w:spacing w:after="0" w:line="240" w:lineRule="auto"/>
        <w:jc w:val="both"/>
        <w:rPr>
          <w:sz w:val="18"/>
          <w:szCs w:val="18"/>
        </w:rPr>
      </w:pPr>
      <w:r w:rsidRPr="005060A2">
        <w:rPr>
          <w:rFonts w:ascii="Times New Roman" w:hAnsi="Times New Roman" w:cs="Times New Roman"/>
          <w:b/>
          <w:bCs/>
          <w:color w:val="000000"/>
          <w:sz w:val="23"/>
          <w:szCs w:val="23"/>
        </w:rPr>
        <w:lastRenderedPageBreak/>
        <w:t xml:space="preserve">Poznámka: </w:t>
      </w:r>
      <w:r w:rsidR="00481F83" w:rsidRPr="00C1434A">
        <w:rPr>
          <w:rFonts w:ascii="Times New Roman" w:hAnsi="Times New Roman" w:cs="Times New Roman"/>
          <w:color w:val="000000"/>
        </w:rPr>
        <w:t>Ž</w:t>
      </w:r>
      <w:r w:rsidRPr="00C1434A">
        <w:rPr>
          <w:rFonts w:ascii="Times New Roman" w:hAnsi="Times New Roman" w:cs="Times New Roman"/>
          <w:color w:val="000000"/>
        </w:rPr>
        <w:t xml:space="preserve">iadateľ </w:t>
      </w:r>
      <w:r w:rsidR="00481F83" w:rsidRPr="00C1434A">
        <w:rPr>
          <w:rFonts w:ascii="Times New Roman" w:hAnsi="Times New Roman" w:cs="Times New Roman"/>
          <w:color w:val="000000"/>
        </w:rPr>
        <w:t xml:space="preserve">je </w:t>
      </w:r>
      <w:r w:rsidRPr="00C1434A">
        <w:rPr>
          <w:rFonts w:ascii="Times New Roman" w:hAnsi="Times New Roman" w:cs="Times New Roman"/>
          <w:color w:val="000000"/>
        </w:rPr>
        <w:t>povinný stanovi</w:t>
      </w:r>
      <w:r w:rsidR="00481F83" w:rsidRPr="00C1434A">
        <w:rPr>
          <w:rFonts w:ascii="Times New Roman" w:hAnsi="Times New Roman" w:cs="Times New Roman"/>
          <w:color w:val="000000"/>
        </w:rPr>
        <w:t xml:space="preserve">ť “nenulovú“ cieľovú hodnotu </w:t>
      </w:r>
      <w:r w:rsidRPr="00C1434A">
        <w:rPr>
          <w:rFonts w:ascii="Times New Roman" w:hAnsi="Times New Roman" w:cs="Times New Roman"/>
          <w:color w:val="000000"/>
        </w:rPr>
        <w:t>merateľné</w:t>
      </w:r>
      <w:r w:rsidR="00481F83" w:rsidRPr="00C1434A">
        <w:rPr>
          <w:rFonts w:ascii="Times New Roman" w:hAnsi="Times New Roman" w:cs="Times New Roman"/>
          <w:color w:val="000000"/>
        </w:rPr>
        <w:t>ho</w:t>
      </w:r>
      <w:r w:rsidRPr="00C1434A">
        <w:rPr>
          <w:rFonts w:ascii="Times New Roman" w:hAnsi="Times New Roman" w:cs="Times New Roman"/>
          <w:color w:val="000000"/>
        </w:rPr>
        <w:t xml:space="preserve"> uka</w:t>
      </w:r>
      <w:r w:rsidR="00481F83" w:rsidRPr="00C1434A">
        <w:rPr>
          <w:rFonts w:ascii="Times New Roman" w:hAnsi="Times New Roman" w:cs="Times New Roman"/>
          <w:color w:val="000000"/>
        </w:rPr>
        <w:t>zovateľa projektu, ktorá</w:t>
      </w:r>
      <w:r w:rsidRPr="00C1434A">
        <w:rPr>
          <w:rFonts w:ascii="Times New Roman" w:hAnsi="Times New Roman" w:cs="Times New Roman"/>
          <w:color w:val="000000"/>
        </w:rPr>
        <w:t xml:space="preserve"> </w:t>
      </w:r>
      <w:r w:rsidR="00481F83" w:rsidRPr="00C1434A">
        <w:rPr>
          <w:rFonts w:ascii="Times New Roman" w:hAnsi="Times New Roman" w:cs="Times New Roman"/>
          <w:color w:val="000000"/>
        </w:rPr>
        <w:t>má</w:t>
      </w:r>
      <w:r w:rsidRPr="00C1434A">
        <w:rPr>
          <w:rFonts w:ascii="Times New Roman" w:hAnsi="Times New Roman" w:cs="Times New Roman"/>
          <w:color w:val="000000"/>
        </w:rPr>
        <w:t xml:space="preserve"> byť realizáciou</w:t>
      </w:r>
      <w:r w:rsidR="00481F83" w:rsidRPr="00C1434A">
        <w:rPr>
          <w:rFonts w:ascii="Times New Roman" w:hAnsi="Times New Roman" w:cs="Times New Roman"/>
          <w:color w:val="000000"/>
        </w:rPr>
        <w:t xml:space="preserve"> navrhovaných aktivít dosiahnutá.</w:t>
      </w:r>
      <w:r w:rsidR="00C1434A" w:rsidRPr="00C1434A">
        <w:rPr>
          <w:rFonts w:ascii="Times New Roman" w:hAnsi="Times New Roman" w:cs="Times New Roman"/>
          <w:color w:val="000000"/>
        </w:rPr>
        <w:t xml:space="preserve"> Cieľová hodnota za jednotlivé kategórie regiónov</w:t>
      </w:r>
      <w:r w:rsidR="006F076D">
        <w:rPr>
          <w:rFonts w:ascii="Times New Roman" w:hAnsi="Times New Roman" w:cs="Times New Roman"/>
          <w:color w:val="000000"/>
        </w:rPr>
        <w:t xml:space="preserve"> </w:t>
      </w:r>
      <w:r w:rsidR="00C1434A" w:rsidRPr="00C1434A">
        <w:rPr>
          <w:rFonts w:ascii="Times New Roman" w:hAnsi="Times New Roman" w:cs="Times New Roman"/>
          <w:color w:val="000000"/>
        </w:rPr>
        <w:t>sa</w:t>
      </w:r>
      <w:r w:rsidR="00C91317">
        <w:rPr>
          <w:rFonts w:ascii="Times New Roman" w:hAnsi="Times New Roman" w:cs="Times New Roman"/>
          <w:color w:val="000000"/>
        </w:rPr>
        <w:t xml:space="preserve"> do ITMS </w:t>
      </w:r>
      <w:r w:rsidR="00C1434A" w:rsidRPr="00C1434A">
        <w:rPr>
          <w:rFonts w:ascii="Times New Roman" w:hAnsi="Times New Roman" w:cs="Times New Roman"/>
          <w:color w:val="000000"/>
        </w:rPr>
        <w:t xml:space="preserve">zadá tak, že sa celková plánovaná cieľová hodnota rozdelí na princípe </w:t>
      </w:r>
      <w:r w:rsidR="002D0719" w:rsidRPr="004A4922">
        <w:rPr>
          <w:rFonts w:ascii="Times New Roman" w:hAnsi="Times New Roman" w:cs="Times New Roman"/>
          <w:color w:val="000000"/>
        </w:rPr>
        <w:t xml:space="preserve">pomeru ako sa prideľujú výdavky projektu so zaokrúhlením na jedno desatinné miesto: </w:t>
      </w:r>
      <w:r w:rsidR="004A4922" w:rsidRPr="004A4922">
        <w:rPr>
          <w:rFonts w:ascii="Times New Roman" w:hAnsi="Times New Roman" w:cs="Times New Roman"/>
        </w:rPr>
        <w:t>8</w:t>
      </w:r>
      <w:r w:rsidR="000F1DF4">
        <w:rPr>
          <w:rFonts w:ascii="Times New Roman" w:hAnsi="Times New Roman" w:cs="Times New Roman"/>
        </w:rPr>
        <w:t>8</w:t>
      </w:r>
      <w:r w:rsidR="00AC334A">
        <w:rPr>
          <w:rFonts w:ascii="Times New Roman" w:hAnsi="Times New Roman" w:cs="Times New Roman"/>
        </w:rPr>
        <w:t>,</w:t>
      </w:r>
      <w:r w:rsidR="000F1DF4">
        <w:rPr>
          <w:rFonts w:ascii="Times New Roman" w:hAnsi="Times New Roman" w:cs="Times New Roman"/>
        </w:rPr>
        <w:t>33</w:t>
      </w:r>
      <w:r w:rsidR="002D0719" w:rsidRPr="004A4922">
        <w:rPr>
          <w:rFonts w:ascii="Times New Roman" w:hAnsi="Times New Roman" w:cs="Times New Roman"/>
        </w:rPr>
        <w:t>% menej rozvinutý región/</w:t>
      </w:r>
      <w:r w:rsidR="004A4922" w:rsidRPr="004A4922">
        <w:rPr>
          <w:rFonts w:ascii="Times New Roman" w:hAnsi="Times New Roman" w:cs="Times New Roman"/>
        </w:rPr>
        <w:t>1</w:t>
      </w:r>
      <w:r w:rsidR="000F1DF4">
        <w:rPr>
          <w:rFonts w:ascii="Times New Roman" w:hAnsi="Times New Roman" w:cs="Times New Roman"/>
        </w:rPr>
        <w:t>1</w:t>
      </w:r>
      <w:r w:rsidR="004A4922" w:rsidRPr="004A4922">
        <w:rPr>
          <w:rFonts w:ascii="Times New Roman" w:hAnsi="Times New Roman" w:cs="Times New Roman"/>
        </w:rPr>
        <w:t>,</w:t>
      </w:r>
      <w:r w:rsidR="000F1DF4">
        <w:rPr>
          <w:rFonts w:ascii="Times New Roman" w:hAnsi="Times New Roman" w:cs="Times New Roman"/>
        </w:rPr>
        <w:t>67</w:t>
      </w:r>
      <w:r w:rsidR="002D0719" w:rsidRPr="004A4922">
        <w:rPr>
          <w:rFonts w:ascii="Times New Roman" w:hAnsi="Times New Roman" w:cs="Times New Roman"/>
        </w:rPr>
        <w:t>%</w:t>
      </w:r>
      <w:r w:rsidR="004A4922">
        <w:rPr>
          <w:rFonts w:ascii="Times New Roman" w:hAnsi="Times New Roman" w:cs="Times New Roman"/>
        </w:rPr>
        <w:t xml:space="preserve"> rozvinutejší</w:t>
      </w:r>
      <w:r w:rsidR="002D0719" w:rsidRPr="004A4922">
        <w:rPr>
          <w:rFonts w:ascii="Times New Roman" w:hAnsi="Times New Roman" w:cs="Times New Roman"/>
        </w:rPr>
        <w:t xml:space="preserve"> región</w:t>
      </w:r>
      <w:r w:rsidR="00E26B23" w:rsidRPr="004A4922">
        <w:rPr>
          <w:rFonts w:ascii="Times New Roman" w:hAnsi="Times New Roman" w:cs="Times New Roman"/>
          <w:color w:val="000000"/>
        </w:rPr>
        <w:t>.</w:t>
      </w:r>
      <w:r w:rsidR="00AC334A">
        <w:rPr>
          <w:rFonts w:ascii="Times New Roman" w:hAnsi="Times New Roman" w:cs="Times New Roman"/>
          <w:color w:val="000000"/>
        </w:rPr>
        <w:t xml:space="preserve"> </w:t>
      </w:r>
    </w:p>
    <w:sectPr w:rsidR="00174179" w:rsidRPr="00C1434A" w:rsidSect="00AA09DF">
      <w:headerReference w:type="default" r:id="rId11"/>
      <w:pgSz w:w="16838" w:h="11906" w:orient="landscape"/>
      <w:pgMar w:top="1561" w:right="1417" w:bottom="1276" w:left="1417" w:header="708" w:footer="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D3E224" w14:textId="77777777" w:rsidR="00174179" w:rsidRDefault="00174179" w:rsidP="00BE3A1E">
      <w:pPr>
        <w:spacing w:after="0" w:line="240" w:lineRule="auto"/>
      </w:pPr>
      <w:r>
        <w:separator/>
      </w:r>
    </w:p>
  </w:endnote>
  <w:endnote w:type="continuationSeparator" w:id="0">
    <w:p w14:paraId="752FD894" w14:textId="77777777" w:rsidR="00174179" w:rsidRDefault="00174179" w:rsidP="00BE3A1E">
      <w:pPr>
        <w:spacing w:after="0" w:line="240" w:lineRule="auto"/>
      </w:pPr>
      <w:r>
        <w:continuationSeparator/>
      </w:r>
    </w:p>
  </w:endnote>
  <w:endnote w:type="continuationNotice" w:id="1">
    <w:p w14:paraId="2A098B5D" w14:textId="77777777" w:rsidR="004C7B82" w:rsidRDefault="004C7B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l?r ??fc"/>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D1D54A" w14:textId="77777777" w:rsidR="00174179" w:rsidRDefault="00174179" w:rsidP="00BE3A1E">
      <w:pPr>
        <w:spacing w:after="0" w:line="240" w:lineRule="auto"/>
      </w:pPr>
      <w:r>
        <w:separator/>
      </w:r>
    </w:p>
  </w:footnote>
  <w:footnote w:type="continuationSeparator" w:id="0">
    <w:p w14:paraId="3DE67E9B" w14:textId="77777777" w:rsidR="00174179" w:rsidRDefault="00174179" w:rsidP="00BE3A1E">
      <w:pPr>
        <w:spacing w:after="0" w:line="240" w:lineRule="auto"/>
      </w:pPr>
      <w:r>
        <w:continuationSeparator/>
      </w:r>
    </w:p>
  </w:footnote>
  <w:footnote w:type="continuationNotice" w:id="1">
    <w:p w14:paraId="16B211AC" w14:textId="77777777" w:rsidR="004C7B82" w:rsidRDefault="004C7B82">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C45A1A" w14:textId="77777777" w:rsidR="00174179" w:rsidRDefault="00174179">
    <w:pPr>
      <w:pStyle w:val="Hlavika"/>
    </w:pPr>
    <w:r>
      <w:t xml:space="preserve">                               </w:t>
    </w:r>
    <w:r>
      <w:tab/>
    </w:r>
    <w:r>
      <w:tab/>
    </w:r>
    <w:r>
      <w:tab/>
    </w:r>
    <w:r>
      <w:rPr>
        <w:rFonts w:eastAsia="Times New Roman"/>
        <w:noProof/>
        <w:lang w:eastAsia="sk-SK"/>
      </w:rPr>
      <w:drawing>
        <wp:inline distT="0" distB="0" distL="0" distR="0" wp14:anchorId="1BC45A1C" wp14:editId="1BC45A1D">
          <wp:extent cx="3013200" cy="536400"/>
          <wp:effectExtent l="0" t="0" r="0" b="0"/>
          <wp:docPr id="5" name="Obrázok 5" descr="cid:5CD4AC02-FF01-41FA-A739-1164116CB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FFA6B36-1A84-4A72-81A7-61DBB8C697BB" descr="cid:5CD4AC02-FF01-41FA-A739-1164116CB826"/>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3013200" cy="536400"/>
                  </a:xfrm>
                  <a:prstGeom prst="rect">
                    <a:avLst/>
                  </a:prstGeom>
                  <a:noFill/>
                  <a:ln>
                    <a:noFill/>
                  </a:ln>
                </pic:spPr>
              </pic:pic>
            </a:graphicData>
          </a:graphic>
        </wp:inline>
      </w:drawing>
    </w:r>
  </w:p>
  <w:p w14:paraId="1BC45A1B" w14:textId="77777777" w:rsidR="00174179" w:rsidRDefault="00174179">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31586"/>
    <w:multiLevelType w:val="hybridMultilevel"/>
    <w:tmpl w:val="384ACAA8"/>
    <w:lvl w:ilvl="0" w:tplc="37287A7A">
      <w:start w:val="4"/>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2C88104B"/>
    <w:multiLevelType w:val="hybridMultilevel"/>
    <w:tmpl w:val="E1A033DE"/>
    <w:lvl w:ilvl="0" w:tplc="37287A7A">
      <w:start w:val="4"/>
      <w:numFmt w:val="bullet"/>
      <w:lvlText w:val="•"/>
      <w:lvlJc w:val="left"/>
      <w:pPr>
        <w:ind w:left="360" w:hanging="360"/>
      </w:pPr>
      <w:rPr>
        <w:rFonts w:ascii="Times New Roman" w:eastAsia="Times New Roman" w:hAnsi="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
    <w:nsid w:val="667E33A7"/>
    <w:multiLevelType w:val="hybridMultilevel"/>
    <w:tmpl w:val="86A615F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C27"/>
    <w:rsid w:val="0000724E"/>
    <w:rsid w:val="00010DC2"/>
    <w:rsid w:val="00013E1F"/>
    <w:rsid w:val="0002346D"/>
    <w:rsid w:val="00024BD6"/>
    <w:rsid w:val="00062560"/>
    <w:rsid w:val="00066755"/>
    <w:rsid w:val="00080CD4"/>
    <w:rsid w:val="00092B28"/>
    <w:rsid w:val="000B7F42"/>
    <w:rsid w:val="000D1C7A"/>
    <w:rsid w:val="000D29FD"/>
    <w:rsid w:val="000D3DF2"/>
    <w:rsid w:val="000F1DF4"/>
    <w:rsid w:val="000F30F3"/>
    <w:rsid w:val="00110BEA"/>
    <w:rsid w:val="0012245D"/>
    <w:rsid w:val="001640E1"/>
    <w:rsid w:val="00174179"/>
    <w:rsid w:val="00176CEC"/>
    <w:rsid w:val="00191950"/>
    <w:rsid w:val="001D1517"/>
    <w:rsid w:val="001D17C7"/>
    <w:rsid w:val="001D3D21"/>
    <w:rsid w:val="001F3462"/>
    <w:rsid w:val="00200054"/>
    <w:rsid w:val="00222468"/>
    <w:rsid w:val="00255BB1"/>
    <w:rsid w:val="002566D5"/>
    <w:rsid w:val="0027362A"/>
    <w:rsid w:val="00286E2B"/>
    <w:rsid w:val="0029094A"/>
    <w:rsid w:val="002967A2"/>
    <w:rsid w:val="002B1111"/>
    <w:rsid w:val="002D0719"/>
    <w:rsid w:val="002F5FC9"/>
    <w:rsid w:val="00303685"/>
    <w:rsid w:val="00313BE8"/>
    <w:rsid w:val="0032620E"/>
    <w:rsid w:val="00342733"/>
    <w:rsid w:val="00346440"/>
    <w:rsid w:val="00355E64"/>
    <w:rsid w:val="00386EAB"/>
    <w:rsid w:val="003910CC"/>
    <w:rsid w:val="003A1AFA"/>
    <w:rsid w:val="003A4AF6"/>
    <w:rsid w:val="003D2523"/>
    <w:rsid w:val="003E2A4E"/>
    <w:rsid w:val="003F70EC"/>
    <w:rsid w:val="00403C4F"/>
    <w:rsid w:val="00416846"/>
    <w:rsid w:val="004623AF"/>
    <w:rsid w:val="00466557"/>
    <w:rsid w:val="004752CC"/>
    <w:rsid w:val="00481F83"/>
    <w:rsid w:val="004A0400"/>
    <w:rsid w:val="004A4922"/>
    <w:rsid w:val="004C1B7E"/>
    <w:rsid w:val="004C7B82"/>
    <w:rsid w:val="004E221F"/>
    <w:rsid w:val="0050110A"/>
    <w:rsid w:val="005060A2"/>
    <w:rsid w:val="00506CFA"/>
    <w:rsid w:val="0051182B"/>
    <w:rsid w:val="00524B81"/>
    <w:rsid w:val="0053603E"/>
    <w:rsid w:val="00541E51"/>
    <w:rsid w:val="00544AA2"/>
    <w:rsid w:val="005714E1"/>
    <w:rsid w:val="005A45DF"/>
    <w:rsid w:val="005C449A"/>
    <w:rsid w:val="005C6543"/>
    <w:rsid w:val="00611079"/>
    <w:rsid w:val="00656CCA"/>
    <w:rsid w:val="00686709"/>
    <w:rsid w:val="00695A4F"/>
    <w:rsid w:val="006C315D"/>
    <w:rsid w:val="006E66DC"/>
    <w:rsid w:val="006F076D"/>
    <w:rsid w:val="007235C2"/>
    <w:rsid w:val="007251FA"/>
    <w:rsid w:val="0072627A"/>
    <w:rsid w:val="0075545C"/>
    <w:rsid w:val="00761CF8"/>
    <w:rsid w:val="007D08B0"/>
    <w:rsid w:val="007D4071"/>
    <w:rsid w:val="007E45E9"/>
    <w:rsid w:val="007E7C26"/>
    <w:rsid w:val="008304AC"/>
    <w:rsid w:val="00832C52"/>
    <w:rsid w:val="008376F2"/>
    <w:rsid w:val="0085404F"/>
    <w:rsid w:val="00860C7A"/>
    <w:rsid w:val="008749B7"/>
    <w:rsid w:val="00894C0E"/>
    <w:rsid w:val="008A2DAA"/>
    <w:rsid w:val="008C0571"/>
    <w:rsid w:val="008D4328"/>
    <w:rsid w:val="008D4C43"/>
    <w:rsid w:val="008E2C27"/>
    <w:rsid w:val="008F579E"/>
    <w:rsid w:val="00900B9D"/>
    <w:rsid w:val="00926768"/>
    <w:rsid w:val="00964D8F"/>
    <w:rsid w:val="009C04FA"/>
    <w:rsid w:val="009D14AD"/>
    <w:rsid w:val="009D23B7"/>
    <w:rsid w:val="009E3292"/>
    <w:rsid w:val="00A003D8"/>
    <w:rsid w:val="00A204DE"/>
    <w:rsid w:val="00A72807"/>
    <w:rsid w:val="00AA09DF"/>
    <w:rsid w:val="00AA19F4"/>
    <w:rsid w:val="00AB6E9B"/>
    <w:rsid w:val="00AC334A"/>
    <w:rsid w:val="00AC47AB"/>
    <w:rsid w:val="00AC5B77"/>
    <w:rsid w:val="00AD1F29"/>
    <w:rsid w:val="00AE05B0"/>
    <w:rsid w:val="00AE0AA3"/>
    <w:rsid w:val="00AE3A38"/>
    <w:rsid w:val="00B17857"/>
    <w:rsid w:val="00B31720"/>
    <w:rsid w:val="00B457B5"/>
    <w:rsid w:val="00B65B38"/>
    <w:rsid w:val="00B75067"/>
    <w:rsid w:val="00B83742"/>
    <w:rsid w:val="00B8713C"/>
    <w:rsid w:val="00BA6B04"/>
    <w:rsid w:val="00BD52F9"/>
    <w:rsid w:val="00BE3A1E"/>
    <w:rsid w:val="00BE65CC"/>
    <w:rsid w:val="00C1434A"/>
    <w:rsid w:val="00C16F8E"/>
    <w:rsid w:val="00C22728"/>
    <w:rsid w:val="00C578A3"/>
    <w:rsid w:val="00C7627A"/>
    <w:rsid w:val="00C91317"/>
    <w:rsid w:val="00CA2572"/>
    <w:rsid w:val="00CB4D9B"/>
    <w:rsid w:val="00D03AA7"/>
    <w:rsid w:val="00D52D42"/>
    <w:rsid w:val="00D54844"/>
    <w:rsid w:val="00D573AB"/>
    <w:rsid w:val="00D82601"/>
    <w:rsid w:val="00DA33D6"/>
    <w:rsid w:val="00DD4CB1"/>
    <w:rsid w:val="00DF7C42"/>
    <w:rsid w:val="00E07793"/>
    <w:rsid w:val="00E26891"/>
    <w:rsid w:val="00E26B23"/>
    <w:rsid w:val="00E272A9"/>
    <w:rsid w:val="00E37B3E"/>
    <w:rsid w:val="00E508A3"/>
    <w:rsid w:val="00E51229"/>
    <w:rsid w:val="00E5136D"/>
    <w:rsid w:val="00E57E23"/>
    <w:rsid w:val="00E7230A"/>
    <w:rsid w:val="00E81B30"/>
    <w:rsid w:val="00E8266B"/>
    <w:rsid w:val="00E9094E"/>
    <w:rsid w:val="00EA41F0"/>
    <w:rsid w:val="00EA7D5D"/>
    <w:rsid w:val="00EB4DFB"/>
    <w:rsid w:val="00EC183E"/>
    <w:rsid w:val="00EC75C9"/>
    <w:rsid w:val="00ED4579"/>
    <w:rsid w:val="00ED5ADB"/>
    <w:rsid w:val="00EE040E"/>
    <w:rsid w:val="00F51667"/>
    <w:rsid w:val="00F931F3"/>
    <w:rsid w:val="00F9678E"/>
    <w:rsid w:val="00FA19A0"/>
    <w:rsid w:val="00FB586E"/>
    <w:rsid w:val="00FB62A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BC459F0"/>
  <w15:docId w15:val="{944F5767-5ED5-4928-9324-0C69393B5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BE3A1E"/>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E3A1E"/>
  </w:style>
  <w:style w:type="paragraph" w:styleId="Pta">
    <w:name w:val="footer"/>
    <w:basedOn w:val="Normlny"/>
    <w:link w:val="PtaChar"/>
    <w:uiPriority w:val="99"/>
    <w:unhideWhenUsed/>
    <w:rsid w:val="00BE3A1E"/>
    <w:pPr>
      <w:tabs>
        <w:tab w:val="center" w:pos="4536"/>
        <w:tab w:val="right" w:pos="9072"/>
      </w:tabs>
      <w:spacing w:after="0" w:line="240" w:lineRule="auto"/>
    </w:pPr>
  </w:style>
  <w:style w:type="character" w:customStyle="1" w:styleId="PtaChar">
    <w:name w:val="Päta Char"/>
    <w:basedOn w:val="Predvolenpsmoodseku"/>
    <w:link w:val="Pta"/>
    <w:uiPriority w:val="99"/>
    <w:rsid w:val="00BE3A1E"/>
  </w:style>
  <w:style w:type="paragraph" w:styleId="Textbubliny">
    <w:name w:val="Balloon Text"/>
    <w:basedOn w:val="Normlny"/>
    <w:link w:val="TextbublinyChar"/>
    <w:uiPriority w:val="99"/>
    <w:semiHidden/>
    <w:unhideWhenUsed/>
    <w:rsid w:val="00BE3A1E"/>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BE3A1E"/>
    <w:rPr>
      <w:rFonts w:ascii="Tahoma" w:hAnsi="Tahoma" w:cs="Tahoma"/>
      <w:sz w:val="16"/>
      <w:szCs w:val="16"/>
    </w:rPr>
  </w:style>
  <w:style w:type="paragraph" w:customStyle="1" w:styleId="Default">
    <w:name w:val="Default"/>
    <w:rsid w:val="007D08B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Odsekzoznamu">
    <w:name w:val="List Paragraph"/>
    <w:basedOn w:val="Normlny"/>
    <w:uiPriority w:val="34"/>
    <w:qFormat/>
    <w:rsid w:val="00EA41F0"/>
    <w:pPr>
      <w:ind w:left="720"/>
      <w:contextualSpacing/>
    </w:pPr>
  </w:style>
  <w:style w:type="character" w:styleId="Odkaznakomentr">
    <w:name w:val="annotation reference"/>
    <w:basedOn w:val="Predvolenpsmoodseku"/>
    <w:uiPriority w:val="99"/>
    <w:semiHidden/>
    <w:unhideWhenUsed/>
    <w:rsid w:val="00AE0AA3"/>
    <w:rPr>
      <w:sz w:val="16"/>
      <w:szCs w:val="16"/>
    </w:rPr>
  </w:style>
  <w:style w:type="paragraph" w:styleId="Textkomentra">
    <w:name w:val="annotation text"/>
    <w:basedOn w:val="Normlny"/>
    <w:link w:val="TextkomentraChar"/>
    <w:uiPriority w:val="99"/>
    <w:semiHidden/>
    <w:unhideWhenUsed/>
    <w:rsid w:val="00AE0AA3"/>
    <w:pPr>
      <w:spacing w:line="240" w:lineRule="auto"/>
    </w:pPr>
    <w:rPr>
      <w:sz w:val="20"/>
      <w:szCs w:val="20"/>
    </w:rPr>
  </w:style>
  <w:style w:type="character" w:customStyle="1" w:styleId="TextkomentraChar">
    <w:name w:val="Text komentára Char"/>
    <w:basedOn w:val="Predvolenpsmoodseku"/>
    <w:link w:val="Textkomentra"/>
    <w:uiPriority w:val="99"/>
    <w:semiHidden/>
    <w:rsid w:val="00AE0AA3"/>
    <w:rPr>
      <w:sz w:val="20"/>
      <w:szCs w:val="20"/>
    </w:rPr>
  </w:style>
  <w:style w:type="paragraph" w:styleId="Predmetkomentra">
    <w:name w:val="annotation subject"/>
    <w:basedOn w:val="Textkomentra"/>
    <w:next w:val="Textkomentra"/>
    <w:link w:val="PredmetkomentraChar"/>
    <w:uiPriority w:val="99"/>
    <w:semiHidden/>
    <w:unhideWhenUsed/>
    <w:rsid w:val="00AE0AA3"/>
    <w:rPr>
      <w:b/>
      <w:bCs/>
    </w:rPr>
  </w:style>
  <w:style w:type="character" w:customStyle="1" w:styleId="PredmetkomentraChar">
    <w:name w:val="Predmet komentára Char"/>
    <w:basedOn w:val="TextkomentraChar"/>
    <w:link w:val="Predmetkomentra"/>
    <w:uiPriority w:val="99"/>
    <w:semiHidden/>
    <w:rsid w:val="00AE0AA3"/>
    <w:rPr>
      <w:b/>
      <w:bCs/>
      <w:sz w:val="20"/>
      <w:szCs w:val="20"/>
    </w:rPr>
  </w:style>
  <w:style w:type="paragraph" w:customStyle="1" w:styleId="EVS-TEXT">
    <w:name w:val="EVS - TEXT"/>
    <w:basedOn w:val="Zkladntext"/>
    <w:qFormat/>
    <w:rsid w:val="005A45DF"/>
    <w:pPr>
      <w:spacing w:before="200"/>
      <w:jc w:val="both"/>
    </w:pPr>
    <w:rPr>
      <w:rFonts w:ascii="Times New Roman" w:eastAsia="MS Mincho" w:hAnsi="Times New Roman" w:cs="Times New Roman"/>
      <w:sz w:val="24"/>
      <w:szCs w:val="24"/>
      <w:lang w:val="en-GB" w:eastAsia="da-DK"/>
    </w:rPr>
  </w:style>
  <w:style w:type="paragraph" w:styleId="Zkladntext">
    <w:name w:val="Body Text"/>
    <w:basedOn w:val="Normlny"/>
    <w:link w:val="ZkladntextChar"/>
    <w:uiPriority w:val="99"/>
    <w:semiHidden/>
    <w:unhideWhenUsed/>
    <w:rsid w:val="005A45DF"/>
    <w:pPr>
      <w:spacing w:after="120"/>
    </w:pPr>
  </w:style>
  <w:style w:type="character" w:customStyle="1" w:styleId="ZkladntextChar">
    <w:name w:val="Základný text Char"/>
    <w:basedOn w:val="Predvolenpsmoodseku"/>
    <w:link w:val="Zkladntext"/>
    <w:uiPriority w:val="99"/>
    <w:semiHidden/>
    <w:rsid w:val="005A45DF"/>
  </w:style>
  <w:style w:type="paragraph" w:styleId="Textpoznmkypodiarou">
    <w:name w:val="footnote text"/>
    <w:basedOn w:val="Normlny"/>
    <w:link w:val="TextpoznmkypodiarouChar"/>
    <w:uiPriority w:val="99"/>
    <w:unhideWhenUsed/>
    <w:rsid w:val="00B31720"/>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rsid w:val="00B31720"/>
    <w:rPr>
      <w:sz w:val="20"/>
      <w:szCs w:val="20"/>
    </w:rPr>
  </w:style>
  <w:style w:type="character" w:styleId="Odkaznapoznmkupodiarou">
    <w:name w:val="footnote reference"/>
    <w:basedOn w:val="Predvolenpsmoodseku"/>
    <w:uiPriority w:val="99"/>
    <w:semiHidden/>
    <w:unhideWhenUsed/>
    <w:rsid w:val="00B3172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90032">
      <w:bodyDiv w:val="1"/>
      <w:marLeft w:val="0"/>
      <w:marRight w:val="0"/>
      <w:marTop w:val="0"/>
      <w:marBottom w:val="0"/>
      <w:divBdr>
        <w:top w:val="none" w:sz="0" w:space="0" w:color="auto"/>
        <w:left w:val="none" w:sz="0" w:space="0" w:color="auto"/>
        <w:bottom w:val="none" w:sz="0" w:space="0" w:color="auto"/>
        <w:right w:val="none" w:sz="0" w:space="0" w:color="auto"/>
      </w:divBdr>
    </w:div>
    <w:div w:id="9916013">
      <w:bodyDiv w:val="1"/>
      <w:marLeft w:val="0"/>
      <w:marRight w:val="0"/>
      <w:marTop w:val="0"/>
      <w:marBottom w:val="0"/>
      <w:divBdr>
        <w:top w:val="none" w:sz="0" w:space="0" w:color="auto"/>
        <w:left w:val="none" w:sz="0" w:space="0" w:color="auto"/>
        <w:bottom w:val="none" w:sz="0" w:space="0" w:color="auto"/>
        <w:right w:val="none" w:sz="0" w:space="0" w:color="auto"/>
      </w:divBdr>
    </w:div>
    <w:div w:id="38625238">
      <w:bodyDiv w:val="1"/>
      <w:marLeft w:val="0"/>
      <w:marRight w:val="0"/>
      <w:marTop w:val="0"/>
      <w:marBottom w:val="0"/>
      <w:divBdr>
        <w:top w:val="none" w:sz="0" w:space="0" w:color="auto"/>
        <w:left w:val="none" w:sz="0" w:space="0" w:color="auto"/>
        <w:bottom w:val="none" w:sz="0" w:space="0" w:color="auto"/>
        <w:right w:val="none" w:sz="0" w:space="0" w:color="auto"/>
      </w:divBdr>
    </w:div>
    <w:div w:id="218055395">
      <w:bodyDiv w:val="1"/>
      <w:marLeft w:val="0"/>
      <w:marRight w:val="0"/>
      <w:marTop w:val="0"/>
      <w:marBottom w:val="0"/>
      <w:divBdr>
        <w:top w:val="none" w:sz="0" w:space="0" w:color="auto"/>
        <w:left w:val="none" w:sz="0" w:space="0" w:color="auto"/>
        <w:bottom w:val="none" w:sz="0" w:space="0" w:color="auto"/>
        <w:right w:val="none" w:sz="0" w:space="0" w:color="auto"/>
      </w:divBdr>
    </w:div>
    <w:div w:id="456097095">
      <w:bodyDiv w:val="1"/>
      <w:marLeft w:val="0"/>
      <w:marRight w:val="0"/>
      <w:marTop w:val="0"/>
      <w:marBottom w:val="0"/>
      <w:divBdr>
        <w:top w:val="none" w:sz="0" w:space="0" w:color="auto"/>
        <w:left w:val="none" w:sz="0" w:space="0" w:color="auto"/>
        <w:bottom w:val="none" w:sz="0" w:space="0" w:color="auto"/>
        <w:right w:val="none" w:sz="0" w:space="0" w:color="auto"/>
      </w:divBdr>
    </w:div>
    <w:div w:id="484785011">
      <w:bodyDiv w:val="1"/>
      <w:marLeft w:val="0"/>
      <w:marRight w:val="0"/>
      <w:marTop w:val="0"/>
      <w:marBottom w:val="0"/>
      <w:divBdr>
        <w:top w:val="none" w:sz="0" w:space="0" w:color="auto"/>
        <w:left w:val="none" w:sz="0" w:space="0" w:color="auto"/>
        <w:bottom w:val="none" w:sz="0" w:space="0" w:color="auto"/>
        <w:right w:val="none" w:sz="0" w:space="0" w:color="auto"/>
      </w:divBdr>
    </w:div>
    <w:div w:id="603654424">
      <w:bodyDiv w:val="1"/>
      <w:marLeft w:val="0"/>
      <w:marRight w:val="0"/>
      <w:marTop w:val="0"/>
      <w:marBottom w:val="0"/>
      <w:divBdr>
        <w:top w:val="none" w:sz="0" w:space="0" w:color="auto"/>
        <w:left w:val="none" w:sz="0" w:space="0" w:color="auto"/>
        <w:bottom w:val="none" w:sz="0" w:space="0" w:color="auto"/>
        <w:right w:val="none" w:sz="0" w:space="0" w:color="auto"/>
      </w:divBdr>
    </w:div>
    <w:div w:id="710809289">
      <w:bodyDiv w:val="1"/>
      <w:marLeft w:val="0"/>
      <w:marRight w:val="0"/>
      <w:marTop w:val="0"/>
      <w:marBottom w:val="0"/>
      <w:divBdr>
        <w:top w:val="none" w:sz="0" w:space="0" w:color="auto"/>
        <w:left w:val="none" w:sz="0" w:space="0" w:color="auto"/>
        <w:bottom w:val="none" w:sz="0" w:space="0" w:color="auto"/>
        <w:right w:val="none" w:sz="0" w:space="0" w:color="auto"/>
      </w:divBdr>
    </w:div>
    <w:div w:id="728000315">
      <w:bodyDiv w:val="1"/>
      <w:marLeft w:val="0"/>
      <w:marRight w:val="0"/>
      <w:marTop w:val="0"/>
      <w:marBottom w:val="0"/>
      <w:divBdr>
        <w:top w:val="none" w:sz="0" w:space="0" w:color="auto"/>
        <w:left w:val="none" w:sz="0" w:space="0" w:color="auto"/>
        <w:bottom w:val="none" w:sz="0" w:space="0" w:color="auto"/>
        <w:right w:val="none" w:sz="0" w:space="0" w:color="auto"/>
      </w:divBdr>
    </w:div>
    <w:div w:id="981034200">
      <w:bodyDiv w:val="1"/>
      <w:marLeft w:val="0"/>
      <w:marRight w:val="0"/>
      <w:marTop w:val="0"/>
      <w:marBottom w:val="0"/>
      <w:divBdr>
        <w:top w:val="none" w:sz="0" w:space="0" w:color="auto"/>
        <w:left w:val="none" w:sz="0" w:space="0" w:color="auto"/>
        <w:bottom w:val="none" w:sz="0" w:space="0" w:color="auto"/>
        <w:right w:val="none" w:sz="0" w:space="0" w:color="auto"/>
      </w:divBdr>
    </w:div>
    <w:div w:id="1054744176">
      <w:bodyDiv w:val="1"/>
      <w:marLeft w:val="0"/>
      <w:marRight w:val="0"/>
      <w:marTop w:val="0"/>
      <w:marBottom w:val="0"/>
      <w:divBdr>
        <w:top w:val="none" w:sz="0" w:space="0" w:color="auto"/>
        <w:left w:val="none" w:sz="0" w:space="0" w:color="auto"/>
        <w:bottom w:val="none" w:sz="0" w:space="0" w:color="auto"/>
        <w:right w:val="none" w:sz="0" w:space="0" w:color="auto"/>
      </w:divBdr>
    </w:div>
    <w:div w:id="1097939980">
      <w:bodyDiv w:val="1"/>
      <w:marLeft w:val="0"/>
      <w:marRight w:val="0"/>
      <w:marTop w:val="0"/>
      <w:marBottom w:val="0"/>
      <w:divBdr>
        <w:top w:val="none" w:sz="0" w:space="0" w:color="auto"/>
        <w:left w:val="none" w:sz="0" w:space="0" w:color="auto"/>
        <w:bottom w:val="none" w:sz="0" w:space="0" w:color="auto"/>
        <w:right w:val="none" w:sz="0" w:space="0" w:color="auto"/>
      </w:divBdr>
    </w:div>
    <w:div w:id="1149592061">
      <w:bodyDiv w:val="1"/>
      <w:marLeft w:val="0"/>
      <w:marRight w:val="0"/>
      <w:marTop w:val="0"/>
      <w:marBottom w:val="0"/>
      <w:divBdr>
        <w:top w:val="none" w:sz="0" w:space="0" w:color="auto"/>
        <w:left w:val="none" w:sz="0" w:space="0" w:color="auto"/>
        <w:bottom w:val="none" w:sz="0" w:space="0" w:color="auto"/>
        <w:right w:val="none" w:sz="0" w:space="0" w:color="auto"/>
      </w:divBdr>
    </w:div>
    <w:div w:id="1374573995">
      <w:bodyDiv w:val="1"/>
      <w:marLeft w:val="0"/>
      <w:marRight w:val="0"/>
      <w:marTop w:val="0"/>
      <w:marBottom w:val="0"/>
      <w:divBdr>
        <w:top w:val="none" w:sz="0" w:space="0" w:color="auto"/>
        <w:left w:val="none" w:sz="0" w:space="0" w:color="auto"/>
        <w:bottom w:val="none" w:sz="0" w:space="0" w:color="auto"/>
        <w:right w:val="none" w:sz="0" w:space="0" w:color="auto"/>
      </w:divBdr>
    </w:div>
    <w:div w:id="1374960667">
      <w:bodyDiv w:val="1"/>
      <w:marLeft w:val="0"/>
      <w:marRight w:val="0"/>
      <w:marTop w:val="0"/>
      <w:marBottom w:val="0"/>
      <w:divBdr>
        <w:top w:val="none" w:sz="0" w:space="0" w:color="auto"/>
        <w:left w:val="none" w:sz="0" w:space="0" w:color="auto"/>
        <w:bottom w:val="none" w:sz="0" w:space="0" w:color="auto"/>
        <w:right w:val="none" w:sz="0" w:space="0" w:color="auto"/>
      </w:divBdr>
    </w:div>
    <w:div w:id="1407730370">
      <w:bodyDiv w:val="1"/>
      <w:marLeft w:val="0"/>
      <w:marRight w:val="0"/>
      <w:marTop w:val="0"/>
      <w:marBottom w:val="0"/>
      <w:divBdr>
        <w:top w:val="none" w:sz="0" w:space="0" w:color="auto"/>
        <w:left w:val="none" w:sz="0" w:space="0" w:color="auto"/>
        <w:bottom w:val="none" w:sz="0" w:space="0" w:color="auto"/>
        <w:right w:val="none" w:sz="0" w:space="0" w:color="auto"/>
      </w:divBdr>
    </w:div>
    <w:div w:id="1528252368">
      <w:bodyDiv w:val="1"/>
      <w:marLeft w:val="0"/>
      <w:marRight w:val="0"/>
      <w:marTop w:val="0"/>
      <w:marBottom w:val="0"/>
      <w:divBdr>
        <w:top w:val="none" w:sz="0" w:space="0" w:color="auto"/>
        <w:left w:val="none" w:sz="0" w:space="0" w:color="auto"/>
        <w:bottom w:val="none" w:sz="0" w:space="0" w:color="auto"/>
        <w:right w:val="none" w:sz="0" w:space="0" w:color="auto"/>
      </w:divBdr>
    </w:div>
    <w:div w:id="1632512978">
      <w:bodyDiv w:val="1"/>
      <w:marLeft w:val="0"/>
      <w:marRight w:val="0"/>
      <w:marTop w:val="0"/>
      <w:marBottom w:val="0"/>
      <w:divBdr>
        <w:top w:val="none" w:sz="0" w:space="0" w:color="auto"/>
        <w:left w:val="none" w:sz="0" w:space="0" w:color="auto"/>
        <w:bottom w:val="none" w:sz="0" w:space="0" w:color="auto"/>
        <w:right w:val="none" w:sz="0" w:space="0" w:color="auto"/>
      </w:divBdr>
    </w:div>
    <w:div w:id="1765690917">
      <w:bodyDiv w:val="1"/>
      <w:marLeft w:val="0"/>
      <w:marRight w:val="0"/>
      <w:marTop w:val="0"/>
      <w:marBottom w:val="0"/>
      <w:divBdr>
        <w:top w:val="none" w:sz="0" w:space="0" w:color="auto"/>
        <w:left w:val="none" w:sz="0" w:space="0" w:color="auto"/>
        <w:bottom w:val="none" w:sz="0" w:space="0" w:color="auto"/>
        <w:right w:val="none" w:sz="0" w:space="0" w:color="auto"/>
      </w:divBdr>
    </w:div>
    <w:div w:id="1808236396">
      <w:bodyDiv w:val="1"/>
      <w:marLeft w:val="0"/>
      <w:marRight w:val="0"/>
      <w:marTop w:val="0"/>
      <w:marBottom w:val="0"/>
      <w:divBdr>
        <w:top w:val="none" w:sz="0" w:space="0" w:color="auto"/>
        <w:left w:val="none" w:sz="0" w:space="0" w:color="auto"/>
        <w:bottom w:val="none" w:sz="0" w:space="0" w:color="auto"/>
        <w:right w:val="none" w:sz="0" w:space="0" w:color="auto"/>
      </w:divBdr>
    </w:div>
    <w:div w:id="1833718699">
      <w:bodyDiv w:val="1"/>
      <w:marLeft w:val="0"/>
      <w:marRight w:val="0"/>
      <w:marTop w:val="0"/>
      <w:marBottom w:val="0"/>
      <w:divBdr>
        <w:top w:val="none" w:sz="0" w:space="0" w:color="auto"/>
        <w:left w:val="none" w:sz="0" w:space="0" w:color="auto"/>
        <w:bottom w:val="none" w:sz="0" w:space="0" w:color="auto"/>
        <w:right w:val="none" w:sz="0" w:space="0" w:color="auto"/>
      </w:divBdr>
    </w:div>
    <w:div w:id="2046370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cid:5CD4AC02-FF01-41FA-A739-1164116CB826" TargetMode="External"/><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056DACCFAFF834185A23D75AF69D834" ma:contentTypeVersion="0" ma:contentTypeDescription="Umožňuje vytvoriť nový dokument." ma:contentTypeScope="" ma:versionID="666955dae70760e6faa535b887c36613">
  <xsd:schema xmlns:xsd="http://www.w3.org/2001/XMLSchema" xmlns:xs="http://www.w3.org/2001/XMLSchema" xmlns:p="http://schemas.microsoft.com/office/2006/metadata/properties" targetNamespace="http://schemas.microsoft.com/office/2006/metadata/properties" ma:root="true" ma:fieldsID="1ae51b23ceac873071d642d5069d117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16B358-E2B5-4B4F-A415-BDCD27C18C66}">
  <ds:schemaRefs>
    <ds:schemaRef ds:uri="http://purl.org/dc/terms/"/>
    <ds:schemaRef ds:uri="http://schemas.microsoft.com/office/2006/metadata/properties"/>
    <ds:schemaRef ds:uri="http://purl.org/dc/dcmitype/"/>
    <ds:schemaRef ds:uri="http://schemas.microsoft.com/office/infopath/2007/PartnerControls"/>
    <ds:schemaRef ds:uri="http://www.w3.org/XML/1998/namespace"/>
    <ds:schemaRef ds:uri="http://purl.org/dc/elements/1.1/"/>
    <ds:schemaRef ds:uri="http://schemas.microsoft.com/office/2006/documentManagement/types"/>
    <ds:schemaRef ds:uri="http://schemas.openxmlformats.org/package/2006/metadata/core-properties"/>
  </ds:schemaRefs>
</ds:datastoreItem>
</file>

<file path=customXml/itemProps2.xml><?xml version="1.0" encoding="utf-8"?>
<ds:datastoreItem xmlns:ds="http://schemas.openxmlformats.org/officeDocument/2006/customXml" ds:itemID="{4FC77DB8-EEA9-4569-936A-1519AF995B5B}">
  <ds:schemaRefs>
    <ds:schemaRef ds:uri="http://schemas.microsoft.com/sharepoint/v3/contenttype/forms"/>
  </ds:schemaRefs>
</ds:datastoreItem>
</file>

<file path=customXml/itemProps3.xml><?xml version="1.0" encoding="utf-8"?>
<ds:datastoreItem xmlns:ds="http://schemas.openxmlformats.org/officeDocument/2006/customXml" ds:itemID="{041AF126-78BA-4BE0-BD65-A7CA17E434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D75A976-2BB9-45F6-B0FE-5E07FB2F5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Pages>
  <Words>379</Words>
  <Characters>2166</Characters>
  <Application>Microsoft Office Word</Application>
  <DocSecurity>0</DocSecurity>
  <Lines>18</Lines>
  <Paragraphs>5</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Milan Matovič</dc:creator>
  <cp:lastModifiedBy>Miruška Hrabčáková</cp:lastModifiedBy>
  <cp:revision>13</cp:revision>
  <dcterms:created xsi:type="dcterms:W3CDTF">2017-03-20T13:48:00Z</dcterms:created>
  <dcterms:modified xsi:type="dcterms:W3CDTF">2017-06-08T08:37:00Z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0x010100A056DACCFAFF834185A23D75AF69D834</vt:lpwstr>
  </property>
</Properties>
</file>