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77777777"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 xml:space="preserve">finančný manažér, monitorovací manažér, pracovník pre verejné obstarávanie, </w:t>
      </w:r>
      <w:r w:rsidRPr="007755BF">
        <w:rPr>
          <w:rFonts w:ascii="Times New Roman" w:hAnsi="Times New Roman" w:cs="Times New Roman"/>
          <w:sz w:val="24"/>
          <w:szCs w:val="24"/>
        </w:rPr>
        <w:t xml:space="preserve">administratívni pracovníci: </w:t>
      </w:r>
      <w:r>
        <w:rPr>
          <w:rFonts w:ascii="Times New Roman" w:hAnsi="Times New Roman" w:cs="Times New Roman"/>
          <w:sz w:val="24"/>
          <w:szCs w:val="24"/>
        </w:rPr>
        <w:t>p</w:t>
      </w:r>
      <w:r w:rsidRPr="002C688D">
        <w:rPr>
          <w:rFonts w:ascii="Times New Roman" w:hAnsi="Times New Roman" w:cs="Times New Roman"/>
          <w:sz w:val="24"/>
          <w:szCs w:val="24"/>
        </w:rPr>
        <w:t>racovník zodpovedný za prípravu finančných a účtovných dokladov</w:t>
      </w:r>
      <w:r w:rsidRPr="007755BF">
        <w:rPr>
          <w:rFonts w:ascii="Times New Roman" w:hAnsi="Times New Roman" w:cs="Times New Roman"/>
          <w:sz w:val="24"/>
          <w:szCs w:val="24"/>
        </w:rPr>
        <w:t xml:space="preserve">, </w:t>
      </w:r>
      <w:r>
        <w:rPr>
          <w:rFonts w:ascii="Times New Roman" w:hAnsi="Times New Roman" w:cs="Times New Roman"/>
          <w:sz w:val="24"/>
          <w:szCs w:val="24"/>
        </w:rPr>
        <w:t>personalista</w:t>
      </w:r>
      <w:r w:rsidRPr="00D27CAE">
        <w:rPr>
          <w:rFonts w:ascii="Times New Roman" w:hAnsi="Times New Roman" w:cs="Times New Roman"/>
          <w:sz w:val="24"/>
          <w:szCs w:val="24"/>
        </w:rPr>
        <w:t xml:space="preserve"> 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4E8AC3AD" w14:textId="4FAF4757" w:rsidR="00C30874" w:rsidRDefault="002E5C0E" w:rsidP="00C30874">
      <w:pPr>
        <w:pStyle w:val="Odsekzoznamu"/>
        <w:numPr>
          <w:ilvl w:val="0"/>
          <w:numId w:val="8"/>
        </w:numPr>
        <w:spacing w:line="256" w:lineRule="auto"/>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 (</w:t>
      </w:r>
      <w:r>
        <w:rPr>
          <w:rFonts w:ascii="Times New Roman" w:hAnsi="Times New Roman" w:cs="Times New Roman"/>
          <w:sz w:val="24"/>
          <w:szCs w:val="24"/>
        </w:rPr>
        <w:t xml:space="preserve">napr. letáky, </w:t>
      </w:r>
      <w:r w:rsidRPr="002E5C0E">
        <w:rPr>
          <w:rFonts w:ascii="Times New Roman" w:hAnsi="Times New Roman" w:cs="Times New Roman"/>
          <w:sz w:val="24"/>
          <w:szCs w:val="24"/>
        </w:rPr>
        <w:t xml:space="preserve">skladačky, </w:t>
      </w:r>
      <w:r w:rsidR="004B6948">
        <w:rPr>
          <w:rFonts w:ascii="Times New Roman" w:hAnsi="Times New Roman" w:cs="Times New Roman"/>
          <w:sz w:val="24"/>
          <w:szCs w:val="24"/>
        </w:rPr>
        <w:t xml:space="preserve">zápisníky, poháre, perá USB, rol lup, </w:t>
      </w:r>
      <w:r w:rsidRPr="002E5C0E">
        <w:rPr>
          <w:rFonts w:ascii="Times New Roman" w:hAnsi="Times New Roman" w:cs="Times New Roman"/>
          <w:sz w:val="24"/>
          <w:szCs w:val="24"/>
        </w:rPr>
        <w:t>menovky na rokovania</w:t>
      </w:r>
      <w:r>
        <w:rPr>
          <w:rFonts w:ascii="Times New Roman" w:hAnsi="Times New Roman" w:cs="Times New Roman"/>
          <w:sz w:val="24"/>
          <w:szCs w:val="24"/>
        </w:rPr>
        <w:t>, označenie projektu, t</w:t>
      </w:r>
      <w:r w:rsidRPr="00492AC8">
        <w:rPr>
          <w:rFonts w:ascii="Times New Roman" w:hAnsi="Times New Roman" w:cs="Times New Roman"/>
          <w:sz w:val="24"/>
          <w:szCs w:val="24"/>
        </w:rPr>
        <w:t>lačové konferencie</w:t>
      </w:r>
      <w:r w:rsidR="00E71C49">
        <w:rPr>
          <w:rFonts w:ascii="Times New Roman" w:hAnsi="Times New Roman" w:cs="Times New Roman"/>
          <w:sz w:val="24"/>
          <w:szCs w:val="24"/>
        </w:rPr>
        <w:t>, príprava spotov</w:t>
      </w:r>
      <w:r w:rsidRPr="00492AC8">
        <w:rPr>
          <w:rFonts w:ascii="Times New Roman" w:hAnsi="Times New Roman" w:cs="Times New Roman"/>
          <w:sz w:val="24"/>
          <w:szCs w:val="24"/>
        </w:rPr>
        <w:t xml:space="preserve"> a workshopy zamerané na publicitu projektu</w:t>
      </w:r>
      <w:r w:rsidRPr="001C5351">
        <w:rPr>
          <w:rFonts w:ascii="Times New Roman" w:hAnsi="Times New Roman" w:cs="Times New Roman"/>
          <w:sz w:val="24"/>
          <w:szCs w:val="24"/>
        </w:rPr>
        <w:t xml:space="preserve"> a pod.);</w:t>
      </w:r>
      <w:r w:rsidR="00C30874">
        <w:rPr>
          <w:rFonts w:ascii="Times New Roman" w:hAnsi="Times New Roman" w:cs="Times New Roman"/>
          <w:sz w:val="24"/>
          <w:szCs w:val="24"/>
        </w:rPr>
        <w:t xml:space="preserve"> </w:t>
      </w:r>
    </w:p>
    <w:p w14:paraId="1817F715" w14:textId="4D82B145" w:rsidR="002E5C0E" w:rsidRDefault="00C30874" w:rsidP="00C30874">
      <w:pPr>
        <w:pStyle w:val="Odsekzoznamu"/>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výdavky na obstaranie zariadenia a vybavenia (vrátane kancelárskeho vybavenia), ktoré výlučne používa administratívny a riadiaci  personál</w:t>
      </w:r>
      <w:r w:rsidR="004B6948" w:rsidRPr="001C5351">
        <w:rPr>
          <w:rFonts w:ascii="Times New Roman" w:hAnsi="Times New Roman" w:cs="Times New Roman"/>
          <w:sz w:val="24"/>
          <w:szCs w:val="24"/>
        </w:rPr>
        <w:t>;</w:t>
      </w:r>
    </w:p>
    <w:p w14:paraId="3FBF14DE" w14:textId="4E0DDFC0" w:rsidR="004B6948" w:rsidRPr="00C30874" w:rsidRDefault="004B6948" w:rsidP="00C30874">
      <w:pPr>
        <w:pStyle w:val="Odsekzoznamu"/>
        <w:numPr>
          <w:ilvl w:val="0"/>
          <w:numId w:val="8"/>
        </w:numPr>
        <w:spacing w:line="256" w:lineRule="auto"/>
        <w:jc w:val="both"/>
        <w:rPr>
          <w:rFonts w:ascii="Times New Roman" w:hAnsi="Times New Roman" w:cs="Times New Roman"/>
          <w:sz w:val="24"/>
          <w:szCs w:val="24"/>
        </w:rPr>
      </w:pPr>
      <w:r w:rsidRPr="00937897">
        <w:rPr>
          <w:rFonts w:ascii="Times New Roman" w:hAnsi="Times New Roman" w:cs="Times New Roman"/>
          <w:sz w:val="24"/>
          <w:szCs w:val="24"/>
        </w:rPr>
        <w:t>výdavky na nájom priestorov</w:t>
      </w:r>
      <w:r>
        <w:rPr>
          <w:rFonts w:ascii="Times New Roman" w:hAnsi="Times New Roman" w:cs="Times New Roman"/>
          <w:sz w:val="24"/>
          <w:szCs w:val="24"/>
        </w:rPr>
        <w:t xml:space="preserve"> pre projektový tím - </w:t>
      </w:r>
      <w:r w:rsidRPr="00937897">
        <w:rPr>
          <w:rFonts w:ascii="Times New Roman" w:hAnsi="Times New Roman" w:cs="Times New Roman"/>
          <w:sz w:val="24"/>
          <w:szCs w:val="24"/>
        </w:rPr>
        <w:t>dodávané externe</w:t>
      </w:r>
      <w:r>
        <w:rPr>
          <w:rFonts w:ascii="Times New Roman" w:hAnsi="Times New Roman" w:cs="Times New Roman"/>
          <w:sz w:val="24"/>
          <w:szCs w:val="24"/>
        </w:rPr>
        <w:t>.</w:t>
      </w: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1CAB3CFD" w14:textId="73777593" w:rsidR="004B6948"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v</w:t>
      </w:r>
      <w:r w:rsidR="00E41A6A" w:rsidRPr="00937897">
        <w:rPr>
          <w:rFonts w:ascii="Times New Roman" w:hAnsi="Times New Roman" w:cs="Times New Roman"/>
          <w:sz w:val="24"/>
          <w:szCs w:val="24"/>
        </w:rPr>
        <w:t xml:space="preserve">ýdavky na nájom priestorov </w:t>
      </w:r>
      <w:r w:rsidR="004B6948">
        <w:rPr>
          <w:rFonts w:ascii="Times New Roman" w:hAnsi="Times New Roman" w:cs="Times New Roman"/>
          <w:sz w:val="24"/>
          <w:szCs w:val="24"/>
        </w:rPr>
        <w:t xml:space="preserve">pre odborných pracovníkov </w:t>
      </w:r>
      <w:r w:rsidR="004B6948" w:rsidRPr="00937897">
        <w:rPr>
          <w:rFonts w:ascii="Times New Roman" w:hAnsi="Times New Roman" w:cs="Times New Roman"/>
          <w:sz w:val="24"/>
          <w:szCs w:val="24"/>
        </w:rPr>
        <w:t>– dodávané externe</w:t>
      </w:r>
      <w:r w:rsidR="004B6948">
        <w:rPr>
          <w:rFonts w:ascii="Times New Roman" w:hAnsi="Times New Roman" w:cs="Times New Roman"/>
          <w:sz w:val="24"/>
          <w:szCs w:val="24"/>
          <w:lang w:val="en-US"/>
        </w:rPr>
        <w:t>;</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2C3F6BE1" w14:textId="77777777" w:rsidR="0037750E" w:rsidRDefault="00480FA5"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výdavky za nákup softvéru;</w:t>
      </w:r>
    </w:p>
    <w:p w14:paraId="472768EA" w14:textId="46FA981F"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7"/>
      </w:r>
      <w:r w:rsidR="002F2B3E" w:rsidRPr="0037750E">
        <w:rPr>
          <w:rFonts w:ascii="Times New Roman" w:hAnsi="Times New Roman" w:cs="Times New Roman"/>
          <w:sz w:val="24"/>
          <w:szCs w:val="24"/>
        </w:rPr>
        <w:t>;</w:t>
      </w:r>
    </w:p>
    <w:p w14:paraId="249A73D5" w14:textId="181A61D2" w:rsidR="00E41A6A" w:rsidRPr="0037750E" w:rsidRDefault="00A13579"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w:t>
      </w:r>
      <w:r w:rsidR="00E41A6A" w:rsidRPr="0037750E">
        <w:rPr>
          <w:rFonts w:ascii="Times New Roman" w:hAnsi="Times New Roman" w:cs="Times New Roman"/>
          <w:sz w:val="24"/>
          <w:szCs w:val="24"/>
        </w:rPr>
        <w:t xml:space="preserve">ýdavky </w:t>
      </w:r>
      <w:r w:rsidR="009137C8" w:rsidRPr="0037750E">
        <w:rPr>
          <w:rFonts w:ascii="Times New Roman" w:hAnsi="Times New Roman" w:cs="Times New Roman"/>
          <w:sz w:val="24"/>
          <w:szCs w:val="24"/>
        </w:rPr>
        <w:t>na zabezpečenie rôznych druhov vzdelávania  – dodávané externe</w:t>
      </w:r>
      <w:r w:rsidR="00F47B6F" w:rsidRPr="0037750E">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030083AB" w14:textId="7DAC6ABB" w:rsidR="0037750E" w:rsidRPr="00D10D42" w:rsidRDefault="0037750E" w:rsidP="00D10D42">
      <w:pPr>
        <w:ind w:left="360"/>
        <w:jc w:val="both"/>
        <w:rPr>
          <w:rFonts w:ascii="Times New Roman" w:hAnsi="Times New Roman" w:cs="Times New Roman"/>
          <w:sz w:val="24"/>
          <w:szCs w:val="24"/>
        </w:rPr>
      </w:pPr>
    </w:p>
    <w:p w14:paraId="20084ED1" w14:textId="77777777" w:rsidR="00CF2701" w:rsidRPr="0037750E" w:rsidRDefault="00CF2701" w:rsidP="0037750E">
      <w:pPr>
        <w:jc w:val="both"/>
        <w:rPr>
          <w:rFonts w:ascii="Times New Roman" w:hAnsi="Times New Roman" w:cs="Times New Roman"/>
          <w:sz w:val="24"/>
          <w:szCs w:val="24"/>
        </w:rPr>
      </w:pPr>
      <w:bookmarkStart w:id="0" w:name="_GoBack"/>
      <w:bookmarkEnd w:id="0"/>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 xml:space="preserve">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w:t>
      </w:r>
      <w:r w:rsidRPr="007755BF">
        <w:rPr>
          <w:rFonts w:ascii="Times New Roman" w:hAnsi="Times New Roman" w:cs="Times New Roman"/>
          <w:sz w:val="24"/>
          <w:szCs w:val="24"/>
          <w:lang w:val="sk-SK"/>
        </w:rPr>
        <w:lastRenderedPageBreak/>
        <w:t>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63E23B75" w14:textId="3DAC7903" w:rsidR="00CA602C" w:rsidRPr="004B6948" w:rsidRDefault="00CF2701" w:rsidP="00753C3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sectPr w:rsidR="00CA602C" w:rsidRPr="004B6948"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311A" w14:textId="77777777" w:rsidR="008241C6" w:rsidRDefault="008241C6" w:rsidP="00534853">
      <w:pPr>
        <w:spacing w:after="0" w:line="240" w:lineRule="auto"/>
      </w:pPr>
      <w:r>
        <w:separator/>
      </w:r>
    </w:p>
  </w:endnote>
  <w:endnote w:type="continuationSeparator" w:id="0">
    <w:p w14:paraId="686C2805" w14:textId="77777777" w:rsidR="008241C6" w:rsidRDefault="008241C6" w:rsidP="00534853">
      <w:pPr>
        <w:spacing w:after="0" w:line="240" w:lineRule="auto"/>
      </w:pPr>
      <w:r>
        <w:continuationSeparator/>
      </w:r>
    </w:p>
  </w:endnote>
  <w:endnote w:type="continuationNotice" w:id="1">
    <w:p w14:paraId="2320319E" w14:textId="77777777" w:rsidR="008241C6" w:rsidRDefault="00824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CD3B5" w14:textId="77777777" w:rsidR="008241C6" w:rsidRDefault="008241C6" w:rsidP="00534853">
      <w:pPr>
        <w:spacing w:after="0" w:line="240" w:lineRule="auto"/>
      </w:pPr>
      <w:r>
        <w:separator/>
      </w:r>
    </w:p>
  </w:footnote>
  <w:footnote w:type="continuationSeparator" w:id="0">
    <w:p w14:paraId="45C12180" w14:textId="77777777" w:rsidR="008241C6" w:rsidRDefault="008241C6" w:rsidP="00534853">
      <w:pPr>
        <w:spacing w:after="0" w:line="240" w:lineRule="auto"/>
      </w:pPr>
      <w:r>
        <w:continuationSeparator/>
      </w:r>
    </w:p>
  </w:footnote>
  <w:footnote w:type="continuationNotice" w:id="1">
    <w:p w14:paraId="2E4EBEE7" w14:textId="77777777" w:rsidR="008241C6" w:rsidRDefault="008241C6">
      <w:pPr>
        <w:spacing w:after="0" w:line="240" w:lineRule="auto"/>
      </w:pPr>
    </w:p>
  </w:footnote>
  <w:footnote w:id="2">
    <w:p w14:paraId="1DCAFB20" w14:textId="67569A71" w:rsidR="003B6283" w:rsidRPr="007C75F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4B6948">
        <w:rPr>
          <w:rFonts w:ascii="Times New Roman" w:hAnsi="Times New Roman" w:cs="Times New Roman"/>
          <w:sz w:val="18"/>
          <w:szCs w:val="18"/>
        </w:rPr>
        <w:t>výšky</w:t>
      </w:r>
      <w:r w:rsidRPr="004B6948" w:rsidDel="00A80742">
        <w:rPr>
          <w:rFonts w:ascii="Times New Roman" w:hAnsi="Times New Roman" w:cs="Times New Roman"/>
          <w:sz w:val="18"/>
          <w:szCs w:val="18"/>
        </w:rPr>
        <w:t xml:space="preserve"> </w:t>
      </w:r>
      <w:r w:rsidRPr="004B6948">
        <w:rPr>
          <w:rFonts w:ascii="Times New Roman" w:hAnsi="Times New Roman" w:cs="Times New Roman"/>
          <w:sz w:val="18"/>
          <w:szCs w:val="18"/>
        </w:rPr>
        <w:t>1</w:t>
      </w:r>
      <w:r w:rsidR="00A74C95" w:rsidRPr="004B6948">
        <w:rPr>
          <w:rFonts w:ascii="Times New Roman" w:hAnsi="Times New Roman" w:cs="Times New Roman"/>
          <w:sz w:val="18"/>
          <w:szCs w:val="18"/>
        </w:rPr>
        <w:t>5</w:t>
      </w:r>
      <w:r w:rsidRPr="004B6948">
        <w:rPr>
          <w:rFonts w:ascii="Times New Roman" w:hAnsi="Times New Roman" w:cs="Times New Roman"/>
          <w:sz w:val="18"/>
          <w:szCs w:val="18"/>
        </w:rPr>
        <w:t xml:space="preserve"> % z celkových</w:t>
      </w:r>
      <w:r w:rsidRPr="007C75FF">
        <w:rPr>
          <w:rFonts w:ascii="Times New Roman" w:hAnsi="Times New Roman" w:cs="Times New Roman"/>
          <w:sz w:val="18"/>
          <w:szCs w:val="18"/>
        </w:rPr>
        <w:t xml:space="preserve"> priamych výdavkov.</w:t>
      </w:r>
      <w:r w:rsidRPr="007C75FF">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dzajú mesiacu predloženia ŽoNFP</w:t>
      </w:r>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4DF0B89E"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8">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0">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1AE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67507"/>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45A7E"/>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948"/>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2C61"/>
    <w:rsid w:val="00564C4E"/>
    <w:rsid w:val="00565AC4"/>
    <w:rsid w:val="00576A4B"/>
    <w:rsid w:val="00582B81"/>
    <w:rsid w:val="00590BD4"/>
    <w:rsid w:val="005914B4"/>
    <w:rsid w:val="005B3BD5"/>
    <w:rsid w:val="005B5A97"/>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27BD"/>
    <w:rsid w:val="00784AEF"/>
    <w:rsid w:val="0079020A"/>
    <w:rsid w:val="0079554E"/>
    <w:rsid w:val="007979C6"/>
    <w:rsid w:val="007A0709"/>
    <w:rsid w:val="007A0788"/>
    <w:rsid w:val="007A1B3B"/>
    <w:rsid w:val="007A41AC"/>
    <w:rsid w:val="007A5823"/>
    <w:rsid w:val="007B1F17"/>
    <w:rsid w:val="007B3B82"/>
    <w:rsid w:val="007B7900"/>
    <w:rsid w:val="007C593E"/>
    <w:rsid w:val="007C5FD0"/>
    <w:rsid w:val="007C75FF"/>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241C6"/>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4C95"/>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0874"/>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1290"/>
    <w:rsid w:val="00D05BAD"/>
    <w:rsid w:val="00D10D42"/>
    <w:rsid w:val="00D140CA"/>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71C49"/>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ADAEB3-0CF4-4EDB-BE73-3D26330337BB}">
  <ds:schemaRef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4F20F84-F12C-4ACC-9E87-433C9E11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Pages>
  <Words>690</Words>
  <Characters>3936</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78</cp:revision>
  <cp:lastPrinted>2018-10-05T09:05:00Z</cp:lastPrinted>
  <dcterms:created xsi:type="dcterms:W3CDTF">2017-04-18T11:27:00Z</dcterms:created>
  <dcterms:modified xsi:type="dcterms:W3CDTF">2019-03-19T08:50:00Z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