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3018E4E4" w:rsidR="00AA09DF" w:rsidRPr="00C1434A" w:rsidRDefault="00AA09DF" w:rsidP="00BD031D">
      <w:pPr>
        <w:pStyle w:val="Hlavika"/>
        <w:rPr>
          <w:rFonts w:ascii="Times New Roman" w:hAnsi="Times New Roman" w:cs="Times New Roman"/>
          <w:b/>
        </w:rPr>
      </w:pP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84"/>
        <w:gridCol w:w="1290"/>
        <w:gridCol w:w="3023"/>
        <w:gridCol w:w="2023"/>
        <w:gridCol w:w="2174"/>
        <w:gridCol w:w="1290"/>
        <w:gridCol w:w="2412"/>
      </w:tblGrid>
      <w:tr w:rsidR="00AA09DF" w:rsidRPr="002D0719" w14:paraId="1BC459F2" w14:textId="77777777" w:rsidTr="00D04AB3">
        <w:trPr>
          <w:trHeight w:val="369"/>
        </w:trPr>
        <w:tc>
          <w:tcPr>
            <w:tcW w:w="14216" w:type="dxa"/>
            <w:gridSpan w:val="8"/>
          </w:tcPr>
          <w:p w14:paraId="1BC459F1" w14:textId="77777777" w:rsidR="00AA09DF" w:rsidRPr="00687226" w:rsidRDefault="00AA09DF" w:rsidP="00BD031D">
            <w:pPr>
              <w:rPr>
                <w:rFonts w:ascii="Times New Roman" w:hAnsi="Times New Roman" w:cs="Times New Roman"/>
                <w:b/>
              </w:rPr>
            </w:pPr>
            <w:r w:rsidRPr="00687226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2D0719" w14:paraId="1BC459F5" w14:textId="77777777" w:rsidTr="005F2DAC">
        <w:trPr>
          <w:trHeight w:val="404"/>
        </w:trPr>
        <w:tc>
          <w:tcPr>
            <w:tcW w:w="2004" w:type="dxa"/>
            <w:gridSpan w:val="2"/>
          </w:tcPr>
          <w:p w14:paraId="1BC459F3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212" w:type="dxa"/>
            <w:gridSpan w:val="6"/>
          </w:tcPr>
          <w:p w14:paraId="1BC459F4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2D0719" w14:paraId="1BC459F8" w14:textId="77777777" w:rsidTr="005F2DAC">
        <w:trPr>
          <w:trHeight w:val="311"/>
        </w:trPr>
        <w:tc>
          <w:tcPr>
            <w:tcW w:w="2004" w:type="dxa"/>
            <w:gridSpan w:val="2"/>
          </w:tcPr>
          <w:p w14:paraId="1BC459F6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212" w:type="dxa"/>
            <w:gridSpan w:val="6"/>
          </w:tcPr>
          <w:p w14:paraId="1BC459F7" w14:textId="217ECC11" w:rsidR="00AA09DF" w:rsidRPr="002D0719" w:rsidRDefault="00A003D8" w:rsidP="00A166E6">
            <w:pPr>
              <w:rPr>
                <w:rFonts w:ascii="Times New Roman" w:hAnsi="Times New Roman" w:cs="Times New Roman"/>
              </w:rPr>
            </w:pPr>
            <w:r w:rsidRPr="00B77E92">
              <w:rPr>
                <w:rFonts w:ascii="Times New Roman" w:hAnsi="Times New Roman" w:cs="Times New Roman"/>
              </w:rPr>
              <w:t>1</w:t>
            </w:r>
            <w:r w:rsidRPr="002D0719">
              <w:rPr>
                <w:rFonts w:ascii="Times New Roman" w:hAnsi="Times New Roman" w:cs="Times New Roman"/>
              </w:rPr>
              <w:t xml:space="preserve"> </w:t>
            </w:r>
            <w:r w:rsidR="00DA2B57" w:rsidRPr="00E8208F">
              <w:rPr>
                <w:rFonts w:ascii="Times New Roman" w:hAnsi="Times New Roman" w:cs="Times New Roman"/>
              </w:rPr>
              <w:t>Posilnené inštitucionálne kapacity a efektívna VS</w:t>
            </w:r>
          </w:p>
        </w:tc>
      </w:tr>
      <w:tr w:rsidR="00AA09DF" w:rsidRPr="002D0719" w14:paraId="1BC459FB" w14:textId="77777777" w:rsidTr="005F2DAC">
        <w:trPr>
          <w:trHeight w:val="569"/>
        </w:trPr>
        <w:tc>
          <w:tcPr>
            <w:tcW w:w="2004" w:type="dxa"/>
            <w:gridSpan w:val="2"/>
          </w:tcPr>
          <w:p w14:paraId="1BC459F9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212" w:type="dxa"/>
            <w:gridSpan w:val="6"/>
          </w:tcPr>
          <w:p w14:paraId="1BC459FA" w14:textId="5C55CB08" w:rsidR="00AA09DF" w:rsidRPr="002D0719" w:rsidRDefault="00B77E92" w:rsidP="00BD031D">
            <w:pPr>
              <w:rPr>
                <w:rFonts w:ascii="Times New Roman" w:hAnsi="Times New Roman" w:cs="Times New Roman"/>
              </w:rPr>
            </w:pPr>
            <w:r w:rsidRPr="00313D73">
              <w:rPr>
                <w:rFonts w:ascii="Times New Roman" w:hAnsi="Times New Roman" w:cs="Times New Roman"/>
              </w:rPr>
              <w:t>1.1. Skvalitnené systémy a optimalizované procesy VS</w:t>
            </w:r>
          </w:p>
        </w:tc>
      </w:tr>
      <w:tr w:rsidR="00AA09DF" w:rsidRPr="002D0719" w14:paraId="1BC459FE" w14:textId="77777777" w:rsidTr="005F2DAC">
        <w:trPr>
          <w:trHeight w:val="691"/>
        </w:trPr>
        <w:tc>
          <w:tcPr>
            <w:tcW w:w="2004" w:type="dxa"/>
            <w:gridSpan w:val="2"/>
          </w:tcPr>
          <w:p w14:paraId="1BC459FC" w14:textId="59DC5C27" w:rsidR="00AA09DF" w:rsidRPr="002D0719" w:rsidRDefault="009C5EE2" w:rsidP="009C5EE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 aktivity </w:t>
            </w:r>
          </w:p>
        </w:tc>
        <w:tc>
          <w:tcPr>
            <w:tcW w:w="12212" w:type="dxa"/>
            <w:gridSpan w:val="6"/>
          </w:tcPr>
          <w:p w14:paraId="1BC459FD" w14:textId="35BF43C2" w:rsidR="00AA09DF" w:rsidRPr="00B77E92" w:rsidRDefault="00687226" w:rsidP="002F7A6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B77E92" w:rsidRPr="00B77E92">
              <w:rPr>
                <w:rFonts w:ascii="Times New Roman" w:hAnsi="Times New Roman" w:cs="Times New Roman"/>
              </w:rPr>
              <w:t xml:space="preserve">iď časť 2.3.1 </w:t>
            </w:r>
            <w:r w:rsidR="002F7A6F">
              <w:rPr>
                <w:rFonts w:ascii="Times New Roman" w:hAnsi="Times New Roman" w:cs="Times New Roman"/>
              </w:rPr>
              <w:t>V</w:t>
            </w:r>
            <w:bookmarkStart w:id="0" w:name="_GoBack"/>
            <w:bookmarkEnd w:id="0"/>
            <w:r w:rsidR="00B77E92" w:rsidRPr="00B77E92">
              <w:rPr>
                <w:rFonts w:ascii="Times New Roman" w:hAnsi="Times New Roman" w:cs="Times New Roman"/>
              </w:rPr>
              <w:t>ýzvy</w:t>
            </w:r>
          </w:p>
        </w:tc>
      </w:tr>
      <w:tr w:rsidR="00BD031D" w:rsidRPr="002D0719" w14:paraId="1BC45A09" w14:textId="77777777" w:rsidTr="00C641D1">
        <w:trPr>
          <w:trHeight w:val="831"/>
        </w:trPr>
        <w:tc>
          <w:tcPr>
            <w:tcW w:w="1220" w:type="dxa"/>
          </w:tcPr>
          <w:p w14:paraId="1BC45A02" w14:textId="766E5FE2" w:rsidR="00AA09DF" w:rsidRPr="002D0719" w:rsidRDefault="002B1463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Kód ukazovateľa</w:t>
            </w:r>
          </w:p>
        </w:tc>
        <w:tc>
          <w:tcPr>
            <w:tcW w:w="2074" w:type="dxa"/>
            <w:gridSpan w:val="2"/>
          </w:tcPr>
          <w:p w14:paraId="1BC45A03" w14:textId="1ECF7EEB" w:rsidR="00AA09DF" w:rsidRPr="002D0719" w:rsidRDefault="009C5EE2" w:rsidP="009C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1463">
              <w:rPr>
                <w:rFonts w:ascii="Times New Roman" w:hAnsi="Times New Roman" w:cs="Times New Roman"/>
              </w:rPr>
              <w:t>N</w:t>
            </w:r>
            <w:r w:rsidR="00AA09DF" w:rsidRPr="002D0719">
              <w:rPr>
                <w:rFonts w:ascii="Times New Roman" w:hAnsi="Times New Roman" w:cs="Times New Roman"/>
              </w:rPr>
              <w:t>ázov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09DF"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3023" w:type="dxa"/>
          </w:tcPr>
          <w:p w14:paraId="1BC45A04" w14:textId="33FACFFF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 w:rsidR="00981C2C">
              <w:rPr>
                <w:rFonts w:ascii="Times New Roman" w:hAnsi="Times New Roman" w:cs="Times New Roman"/>
              </w:rPr>
              <w:t>/ merná jednotka (počet podľa definície ukazovateľa)</w:t>
            </w:r>
          </w:p>
        </w:tc>
        <w:tc>
          <w:tcPr>
            <w:tcW w:w="2023" w:type="dxa"/>
          </w:tcPr>
          <w:p w14:paraId="1BC45A05" w14:textId="2CB2F04D" w:rsidR="00AA09DF" w:rsidRPr="002D0719" w:rsidRDefault="00981C2C" w:rsidP="0098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2560">
              <w:rPr>
                <w:rFonts w:ascii="Times New Roman" w:hAnsi="Times New Roman" w:cs="Times New Roman"/>
              </w:rPr>
              <w:t>lánovaná hodnota</w:t>
            </w:r>
            <w:r w:rsidR="00AC5B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</w:tcPr>
          <w:p w14:paraId="1BC45A06" w14:textId="03B1E970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  <w:r w:rsidR="00BD03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</w:tcPr>
          <w:p w14:paraId="1BC45A07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2412" w:type="dxa"/>
          </w:tcPr>
          <w:p w14:paraId="1BC45A08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8B50E1" w:rsidRPr="002D0719" w14:paraId="646803D2" w14:textId="77777777" w:rsidTr="002305C8">
        <w:trPr>
          <w:trHeight w:val="1524"/>
        </w:trPr>
        <w:tc>
          <w:tcPr>
            <w:tcW w:w="1220" w:type="dxa"/>
          </w:tcPr>
          <w:p w14:paraId="035F98B6" w14:textId="04DF34D1" w:rsidR="008B50E1" w:rsidRPr="00687226" w:rsidRDefault="008B50E1" w:rsidP="008B50E1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074" w:type="dxa"/>
            <w:gridSpan w:val="2"/>
          </w:tcPr>
          <w:p w14:paraId="057223E3" w14:textId="01F9F518" w:rsidR="008B50E1" w:rsidRPr="00687226" w:rsidRDefault="008B50E1" w:rsidP="008B50E1">
            <w:pPr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023" w:type="dxa"/>
          </w:tcPr>
          <w:p w14:paraId="06D75D90" w14:textId="6D3C51EA" w:rsidR="008B50E1" w:rsidRPr="00687226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Celkový počet koncepčných, analytických a metodických materiálov vypracovaných prostredníctvom zrealizovaných projektov.</w:t>
            </w:r>
          </w:p>
        </w:tc>
        <w:tc>
          <w:tcPr>
            <w:tcW w:w="2023" w:type="dxa"/>
          </w:tcPr>
          <w:p w14:paraId="0F2D033B" w14:textId="380A407B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4CE19E76" w14:textId="2780574F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688FF45" w14:textId="6BF26F2B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50B5AAD8" w14:textId="537FD538" w:rsidR="008B50E1" w:rsidRPr="00EE3A16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2D0719" w14:paraId="53F337B3" w14:textId="77777777" w:rsidTr="00C90574">
        <w:trPr>
          <w:trHeight w:val="2101"/>
        </w:trPr>
        <w:tc>
          <w:tcPr>
            <w:tcW w:w="1220" w:type="dxa"/>
          </w:tcPr>
          <w:p w14:paraId="59781EC1" w14:textId="13B75622" w:rsidR="008B50E1" w:rsidRPr="00687226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P0587</w:t>
            </w:r>
          </w:p>
        </w:tc>
        <w:tc>
          <w:tcPr>
            <w:tcW w:w="2074" w:type="dxa"/>
            <w:gridSpan w:val="2"/>
          </w:tcPr>
          <w:p w14:paraId="7040BE3B" w14:textId="7B7002EE" w:rsidR="008B50E1" w:rsidRPr="00687226" w:rsidRDefault="008B50E1" w:rsidP="008B50E1">
            <w:pPr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zrealizovaných hodnotení, analýz a štúdií</w:t>
            </w:r>
          </w:p>
        </w:tc>
        <w:tc>
          <w:tcPr>
            <w:tcW w:w="3023" w:type="dxa"/>
          </w:tcPr>
          <w:p w14:paraId="7ECEE1C1" w14:textId="132D6797" w:rsidR="008B50E1" w:rsidRPr="00687226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všetkých zrealizovaných  materiálov (napr. hodnotenia, štúdie, posudky, analýzy a pod.) Ukazovateľ sleduje oblasť hodnotení, štúdii, posudkov, analýz a pod. vypracovaných v rámci OP</w:t>
            </w:r>
          </w:p>
        </w:tc>
        <w:tc>
          <w:tcPr>
            <w:tcW w:w="2023" w:type="dxa"/>
          </w:tcPr>
          <w:p w14:paraId="61B7A0EC" w14:textId="44B954F2" w:rsidR="008B50E1" w:rsidRPr="002D0719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5CA568A8" w14:textId="4F7D90F2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dňu ukončenia aktivity</w:t>
            </w:r>
          </w:p>
        </w:tc>
        <w:tc>
          <w:tcPr>
            <w:tcW w:w="1290" w:type="dxa"/>
          </w:tcPr>
          <w:p w14:paraId="50ACD696" w14:textId="67EC8F33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11B1255E" w14:textId="20F5DD74" w:rsidR="008B50E1" w:rsidRPr="00EE3A16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B50E1" w:rsidRPr="002D0719" w14:paraId="76F44682" w14:textId="77777777" w:rsidTr="00C90574">
        <w:trPr>
          <w:trHeight w:val="3959"/>
        </w:trPr>
        <w:tc>
          <w:tcPr>
            <w:tcW w:w="1220" w:type="dxa"/>
            <w:shd w:val="clear" w:color="auto" w:fill="auto"/>
          </w:tcPr>
          <w:p w14:paraId="4B8456B2" w14:textId="0D75CD55" w:rsidR="008B50E1" w:rsidRPr="004A6D2B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lastRenderedPageBreak/>
              <w:t>P0589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2EFEBB83" w14:textId="1C8BA6A4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Počet zrealizovaných informačných aktivít</w:t>
            </w:r>
          </w:p>
        </w:tc>
        <w:tc>
          <w:tcPr>
            <w:tcW w:w="3023" w:type="dxa"/>
            <w:shd w:val="clear" w:color="auto" w:fill="auto"/>
          </w:tcPr>
          <w:p w14:paraId="4BAF5595" w14:textId="77777777" w:rsidR="008B50E1" w:rsidRPr="00F2075D" w:rsidRDefault="008B50E1" w:rsidP="008B50E1">
            <w:pPr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 xml:space="preserve">Celkový počet informačných aktivít zrealizovaných prostredníctvom projektov. </w:t>
            </w:r>
          </w:p>
          <w:p w14:paraId="7D6C6A0D" w14:textId="20730B4C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Informačnou aktivitou sa rozumie najmä: konferencia, školenie, seminár, workshop, infodeň, veľtrh, výstava, TV/rozhlasový spot, inzercia na internete, inzercia v tlači, publikácia, webstránka, prieskum verejnej mienky a iné aktivity zamerané na informovanie cieľových skupín.</w:t>
            </w:r>
          </w:p>
        </w:tc>
        <w:tc>
          <w:tcPr>
            <w:tcW w:w="2023" w:type="dxa"/>
            <w:shd w:val="clear" w:color="auto" w:fill="auto"/>
          </w:tcPr>
          <w:p w14:paraId="432D7048" w14:textId="77777777" w:rsidR="008B50E1" w:rsidRPr="004A6D2B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14:paraId="413941DD" w14:textId="36858F96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  <w:shd w:val="clear" w:color="auto" w:fill="auto"/>
          </w:tcPr>
          <w:p w14:paraId="4CA08E9B" w14:textId="7B52F484" w:rsidR="008B50E1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  <w:shd w:val="clear" w:color="auto" w:fill="auto"/>
          </w:tcPr>
          <w:p w14:paraId="468BA98C" w14:textId="5AFED684" w:rsidR="008B50E1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B50E1" w:rsidRPr="002D0719" w14:paraId="694505D2" w14:textId="77777777" w:rsidTr="002305C8">
        <w:trPr>
          <w:trHeight w:val="1534"/>
        </w:trPr>
        <w:tc>
          <w:tcPr>
            <w:tcW w:w="1220" w:type="dxa"/>
            <w:shd w:val="clear" w:color="auto" w:fill="auto"/>
          </w:tcPr>
          <w:p w14:paraId="11500AC4" w14:textId="74BAF4C0" w:rsidR="008B50E1" w:rsidRPr="004A6D2B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P0726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46B9B115" w14:textId="4809CFEB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Počet zanalyzovaných legislatívnych noriem, metodických pokynov a usmernení</w:t>
            </w:r>
          </w:p>
        </w:tc>
        <w:tc>
          <w:tcPr>
            <w:tcW w:w="3023" w:type="dxa"/>
            <w:shd w:val="clear" w:color="auto" w:fill="auto"/>
          </w:tcPr>
          <w:p w14:paraId="5CCB4F17" w14:textId="5EF1881D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Počet legislatívnych noriem, metodických pokynov a usmernení, ktoré sú zanalyzované v rámci aktivít projektu</w:t>
            </w:r>
          </w:p>
        </w:tc>
        <w:tc>
          <w:tcPr>
            <w:tcW w:w="2023" w:type="dxa"/>
            <w:shd w:val="clear" w:color="auto" w:fill="auto"/>
          </w:tcPr>
          <w:p w14:paraId="7EA604BC" w14:textId="77777777" w:rsidR="008B50E1" w:rsidRPr="004A6D2B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14:paraId="4210A944" w14:textId="67EFC778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  <w:shd w:val="clear" w:color="auto" w:fill="auto"/>
          </w:tcPr>
          <w:p w14:paraId="143A710B" w14:textId="07FAA124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  <w:shd w:val="clear" w:color="auto" w:fill="auto"/>
          </w:tcPr>
          <w:p w14:paraId="210F7695" w14:textId="11E717AD" w:rsidR="008B50E1" w:rsidRPr="004A6D2B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13D31B8A" w14:textId="77777777" w:rsidTr="00C641D1">
        <w:trPr>
          <w:trHeight w:val="1633"/>
        </w:trPr>
        <w:tc>
          <w:tcPr>
            <w:tcW w:w="1220" w:type="dxa"/>
          </w:tcPr>
          <w:p w14:paraId="6FB524B1" w14:textId="11621652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P0889</w:t>
            </w:r>
          </w:p>
        </w:tc>
        <w:tc>
          <w:tcPr>
            <w:tcW w:w="2074" w:type="dxa"/>
            <w:gridSpan w:val="2"/>
          </w:tcPr>
          <w:p w14:paraId="134D9124" w14:textId="2BF0D625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navrhnutých opatrení zameraných na zefektívnenie VS</w:t>
            </w:r>
          </w:p>
        </w:tc>
        <w:tc>
          <w:tcPr>
            <w:tcW w:w="3023" w:type="dxa"/>
          </w:tcPr>
          <w:p w14:paraId="44E77DB7" w14:textId="77777777" w:rsidR="008B50E1" w:rsidRDefault="008B50E1" w:rsidP="008B50E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00DA2">
              <w:rPr>
                <w:rFonts w:ascii="Times New Roman" w:hAnsi="Times New Roman" w:cs="Times New Roman"/>
                <w:bCs/>
              </w:rPr>
              <w:t xml:space="preserve">Počet navrhnutých opatrení zameraných  na zefektívnenie VS. </w:t>
            </w:r>
          </w:p>
          <w:p w14:paraId="21C5C8B4" w14:textId="7FCEA859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  <w:bCs/>
              </w:rPr>
              <w:t>Opatrenie - konkrétny návrh na zmenu predložený zodpovednému subjektu na zefektívnenie vejenej politiky</w:t>
            </w:r>
          </w:p>
        </w:tc>
        <w:tc>
          <w:tcPr>
            <w:tcW w:w="2023" w:type="dxa"/>
          </w:tcPr>
          <w:p w14:paraId="3BB164D4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1F75DEC7" w14:textId="27A2109F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7F02FE5" w14:textId="749D7AF2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246A0F21" w14:textId="3CAF1C0F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6A65F890" w14:textId="77777777" w:rsidTr="00C641D1">
        <w:trPr>
          <w:trHeight w:val="1633"/>
        </w:trPr>
        <w:tc>
          <w:tcPr>
            <w:tcW w:w="1220" w:type="dxa"/>
          </w:tcPr>
          <w:p w14:paraId="5A523458" w14:textId="42A8E021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lastRenderedPageBreak/>
              <w:t>P0890</w:t>
            </w:r>
          </w:p>
        </w:tc>
        <w:tc>
          <w:tcPr>
            <w:tcW w:w="2074" w:type="dxa"/>
            <w:gridSpan w:val="2"/>
          </w:tcPr>
          <w:p w14:paraId="1EAEF142" w14:textId="6A707AC7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návrhov na legislatívne zmeny za účelom zefektívnenia VS</w:t>
            </w:r>
          </w:p>
        </w:tc>
        <w:tc>
          <w:tcPr>
            <w:tcW w:w="3023" w:type="dxa"/>
          </w:tcPr>
          <w:p w14:paraId="386A29EC" w14:textId="4B5B7AC2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  <w:bCs/>
              </w:rPr>
              <w:t>Počet návrhov na legislatívne zmeny za účelom zefektívnenia VS- vo forme návrhu legislatívnej zmeny, odporúčania na zmenu legislatívy (na všetkých úrovniach) alebo zverejnenia predbežnej informácie</w:t>
            </w:r>
          </w:p>
        </w:tc>
        <w:tc>
          <w:tcPr>
            <w:tcW w:w="2023" w:type="dxa"/>
          </w:tcPr>
          <w:p w14:paraId="5BD71E5F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6B501F8" w14:textId="1CB1F470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491970AB" w14:textId="293CFFEE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70042756" w14:textId="731FB530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72494204" w14:textId="77777777" w:rsidTr="00C641D1">
        <w:trPr>
          <w:trHeight w:val="1633"/>
        </w:trPr>
        <w:tc>
          <w:tcPr>
            <w:tcW w:w="1220" w:type="dxa"/>
          </w:tcPr>
          <w:p w14:paraId="743C6904" w14:textId="63AB217C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P0887</w:t>
            </w:r>
          </w:p>
        </w:tc>
        <w:tc>
          <w:tcPr>
            <w:tcW w:w="2074" w:type="dxa"/>
            <w:gridSpan w:val="2"/>
          </w:tcPr>
          <w:p w14:paraId="4C95AB79" w14:textId="015B300F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novovzniknutých platforiem zameraných na zvyšovanie kvality verejných politík</w:t>
            </w:r>
          </w:p>
        </w:tc>
        <w:tc>
          <w:tcPr>
            <w:tcW w:w="3023" w:type="dxa"/>
          </w:tcPr>
          <w:p w14:paraId="24E025E3" w14:textId="1EBC4FE9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nových platforiem (tematických zoskupení MNO, príp. aj jej partnerov), ktoré vznikli za účelom zvyšovania kvality verejných politík.</w:t>
            </w:r>
          </w:p>
        </w:tc>
        <w:tc>
          <w:tcPr>
            <w:tcW w:w="2023" w:type="dxa"/>
          </w:tcPr>
          <w:p w14:paraId="461A42A4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787B6ADC" w14:textId="4EC7E67C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31BF7F98" w14:textId="224F57C3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1A8EC5DC" w14:textId="495777B5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252AC7E7" w14:textId="77777777" w:rsidTr="00C641D1">
        <w:trPr>
          <w:trHeight w:val="1633"/>
        </w:trPr>
        <w:tc>
          <w:tcPr>
            <w:tcW w:w="1220" w:type="dxa"/>
          </w:tcPr>
          <w:p w14:paraId="1704DF67" w14:textId="7543BE09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P0888</w:t>
            </w:r>
          </w:p>
        </w:tc>
        <w:tc>
          <w:tcPr>
            <w:tcW w:w="2074" w:type="dxa"/>
            <w:gridSpan w:val="2"/>
          </w:tcPr>
          <w:p w14:paraId="30FB2419" w14:textId="13D4F124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vytvorených multisektorových partnerstiev</w:t>
            </w:r>
          </w:p>
        </w:tc>
        <w:tc>
          <w:tcPr>
            <w:tcW w:w="3023" w:type="dxa"/>
          </w:tcPr>
          <w:p w14:paraId="2DA496F8" w14:textId="6B33B822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partnerstiev, ktoré sú tvorené zástupcami minimálne dvoch rôznych sektorov (MNO, štátna správa, samospráva, súkromný podnikateľský sektor).</w:t>
            </w:r>
          </w:p>
        </w:tc>
        <w:tc>
          <w:tcPr>
            <w:tcW w:w="2023" w:type="dxa"/>
          </w:tcPr>
          <w:p w14:paraId="1E40714D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29475C35" w14:textId="285671A8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31A930CD" w14:textId="41C3F467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42C1F041" w14:textId="1583D967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</w:tbl>
    <w:p w14:paraId="67AA7E21" w14:textId="7584B519" w:rsidR="00206B76" w:rsidRPr="00750F34" w:rsidRDefault="005060A2" w:rsidP="00687226">
      <w:pPr>
        <w:jc w:val="both"/>
        <w:rPr>
          <w:rFonts w:ascii="Times New Roman" w:hAnsi="Times New Roman" w:cs="Times New Roman"/>
          <w:color w:val="000000"/>
        </w:rPr>
      </w:pPr>
      <w:r w:rsidRPr="005060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="002602A3" w:rsidRPr="00FE6378">
        <w:rPr>
          <w:rFonts w:ascii="Times New Roman" w:hAnsi="Times New Roman" w:cs="Times New Roman"/>
          <w:color w:val="000000"/>
        </w:rPr>
        <w:t>Žiadateľ je povinný stanoviť “nenulovú“ cieľovú hodnotu merateľného ukazovateľa projektu, ktorá má byť realizáciou n</w:t>
      </w:r>
      <w:r w:rsidR="00250E34">
        <w:rPr>
          <w:rFonts w:ascii="Times New Roman" w:hAnsi="Times New Roman" w:cs="Times New Roman"/>
          <w:color w:val="000000"/>
        </w:rPr>
        <w:t>avrhovaných aktivít dosiahnutá.</w:t>
      </w:r>
    </w:p>
    <w:sectPr w:rsidR="00206B76" w:rsidRPr="00750F34" w:rsidSect="00C6755B">
      <w:headerReference w:type="default" r:id="rId11"/>
      <w:headerReference w:type="first" r:id="rId12"/>
      <w:pgSz w:w="16838" w:h="11906" w:orient="landscape"/>
      <w:pgMar w:top="1561" w:right="1417" w:bottom="1135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DA319" w14:textId="77777777" w:rsidR="00B76D0A" w:rsidRDefault="00B76D0A" w:rsidP="00BE3A1E">
      <w:pPr>
        <w:spacing w:after="0" w:line="240" w:lineRule="auto"/>
      </w:pPr>
      <w:r>
        <w:separator/>
      </w:r>
    </w:p>
  </w:endnote>
  <w:endnote w:type="continuationSeparator" w:id="0">
    <w:p w14:paraId="313E12D1" w14:textId="77777777" w:rsidR="00B76D0A" w:rsidRDefault="00B76D0A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AB73" w14:textId="77777777" w:rsidR="00B76D0A" w:rsidRDefault="00B76D0A" w:rsidP="00BE3A1E">
      <w:pPr>
        <w:spacing w:after="0" w:line="240" w:lineRule="auto"/>
      </w:pPr>
      <w:r>
        <w:separator/>
      </w:r>
    </w:p>
  </w:footnote>
  <w:footnote w:type="continuationSeparator" w:id="0">
    <w:p w14:paraId="04318A94" w14:textId="77777777" w:rsidR="00B76D0A" w:rsidRDefault="00B76D0A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11FFF45A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6C86" w14:textId="77777777" w:rsidR="006905D9" w:rsidRDefault="006905D9" w:rsidP="006905D9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359CC8EB" wp14:editId="5AD49F35">
          <wp:extent cx="3013200" cy="536400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DECF3" w14:textId="4A61423E" w:rsidR="006905D9" w:rsidRDefault="003C241E" w:rsidP="006905D9">
    <w:pPr>
      <w:pStyle w:val="Hlavika"/>
      <w:jc w:val="right"/>
    </w:pPr>
    <w:r>
      <w:rPr>
        <w:rFonts w:ascii="Times New Roman" w:hAnsi="Times New Roman" w:cs="Times New Roman"/>
      </w:rPr>
      <w:t>Príloha č. 3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C3CA8"/>
    <w:multiLevelType w:val="hybridMultilevel"/>
    <w:tmpl w:val="18328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4B6398"/>
    <w:multiLevelType w:val="hybridMultilevel"/>
    <w:tmpl w:val="1A522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4451C"/>
    <w:multiLevelType w:val="hybridMultilevel"/>
    <w:tmpl w:val="F71A398E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7"/>
    <w:rsid w:val="0000724E"/>
    <w:rsid w:val="00010538"/>
    <w:rsid w:val="00010DC2"/>
    <w:rsid w:val="00013E1F"/>
    <w:rsid w:val="00037698"/>
    <w:rsid w:val="00062560"/>
    <w:rsid w:val="00066755"/>
    <w:rsid w:val="00075C09"/>
    <w:rsid w:val="0008102A"/>
    <w:rsid w:val="00092B28"/>
    <w:rsid w:val="000B7F42"/>
    <w:rsid w:val="000D0774"/>
    <w:rsid w:val="000D1C7A"/>
    <w:rsid w:val="000D29FD"/>
    <w:rsid w:val="000D3DF2"/>
    <w:rsid w:val="00100AAD"/>
    <w:rsid w:val="00124985"/>
    <w:rsid w:val="00156DD0"/>
    <w:rsid w:val="001B67C9"/>
    <w:rsid w:val="001C0772"/>
    <w:rsid w:val="001C216C"/>
    <w:rsid w:val="001E5A50"/>
    <w:rsid w:val="00206B76"/>
    <w:rsid w:val="002305C8"/>
    <w:rsid w:val="00250E34"/>
    <w:rsid w:val="002566D5"/>
    <w:rsid w:val="00257ACD"/>
    <w:rsid w:val="002602A3"/>
    <w:rsid w:val="00286E2B"/>
    <w:rsid w:val="0028709C"/>
    <w:rsid w:val="002B1463"/>
    <w:rsid w:val="002C586B"/>
    <w:rsid w:val="002C6A01"/>
    <w:rsid w:val="002D0719"/>
    <w:rsid w:val="002F5FC9"/>
    <w:rsid w:val="002F7A6F"/>
    <w:rsid w:val="00303685"/>
    <w:rsid w:val="00335F08"/>
    <w:rsid w:val="00342733"/>
    <w:rsid w:val="00346440"/>
    <w:rsid w:val="0035490B"/>
    <w:rsid w:val="00355E64"/>
    <w:rsid w:val="003C241E"/>
    <w:rsid w:val="003D2523"/>
    <w:rsid w:val="003E2A4E"/>
    <w:rsid w:val="003E408A"/>
    <w:rsid w:val="003E5898"/>
    <w:rsid w:val="00420246"/>
    <w:rsid w:val="0042674B"/>
    <w:rsid w:val="00443B59"/>
    <w:rsid w:val="00451964"/>
    <w:rsid w:val="00481F83"/>
    <w:rsid w:val="00493980"/>
    <w:rsid w:val="004A6D2B"/>
    <w:rsid w:val="004B5FAC"/>
    <w:rsid w:val="004C5406"/>
    <w:rsid w:val="004E7354"/>
    <w:rsid w:val="005060A2"/>
    <w:rsid w:val="00506CFA"/>
    <w:rsid w:val="0051182B"/>
    <w:rsid w:val="00524B81"/>
    <w:rsid w:val="00530687"/>
    <w:rsid w:val="00541DEE"/>
    <w:rsid w:val="00541E51"/>
    <w:rsid w:val="0054334A"/>
    <w:rsid w:val="005636D0"/>
    <w:rsid w:val="00595924"/>
    <w:rsid w:val="005A45DF"/>
    <w:rsid w:val="005C449A"/>
    <w:rsid w:val="005C6543"/>
    <w:rsid w:val="005D6C24"/>
    <w:rsid w:val="005E0DA8"/>
    <w:rsid w:val="005F2DAC"/>
    <w:rsid w:val="005F6FDE"/>
    <w:rsid w:val="00611079"/>
    <w:rsid w:val="006245DB"/>
    <w:rsid w:val="00625DA8"/>
    <w:rsid w:val="00656CCA"/>
    <w:rsid w:val="00686709"/>
    <w:rsid w:val="00687226"/>
    <w:rsid w:val="006905D9"/>
    <w:rsid w:val="00694903"/>
    <w:rsid w:val="00695A4F"/>
    <w:rsid w:val="006F076D"/>
    <w:rsid w:val="00705175"/>
    <w:rsid w:val="00720C5C"/>
    <w:rsid w:val="007235C2"/>
    <w:rsid w:val="00746C8C"/>
    <w:rsid w:val="00750F34"/>
    <w:rsid w:val="007563F8"/>
    <w:rsid w:val="00771BFC"/>
    <w:rsid w:val="0077477F"/>
    <w:rsid w:val="007B53AC"/>
    <w:rsid w:val="007B63F7"/>
    <w:rsid w:val="007C2407"/>
    <w:rsid w:val="007D08B0"/>
    <w:rsid w:val="007D4071"/>
    <w:rsid w:val="007E45E9"/>
    <w:rsid w:val="007F456C"/>
    <w:rsid w:val="007F6708"/>
    <w:rsid w:val="00800DA2"/>
    <w:rsid w:val="00826542"/>
    <w:rsid w:val="00835C9A"/>
    <w:rsid w:val="0085404F"/>
    <w:rsid w:val="00860C7A"/>
    <w:rsid w:val="008704F2"/>
    <w:rsid w:val="00876393"/>
    <w:rsid w:val="008947E2"/>
    <w:rsid w:val="008B0C0F"/>
    <w:rsid w:val="008B50E1"/>
    <w:rsid w:val="008C6977"/>
    <w:rsid w:val="008D4B35"/>
    <w:rsid w:val="008E2C27"/>
    <w:rsid w:val="00906AD4"/>
    <w:rsid w:val="00910FB0"/>
    <w:rsid w:val="00973E26"/>
    <w:rsid w:val="009748B7"/>
    <w:rsid w:val="00981C2C"/>
    <w:rsid w:val="00986465"/>
    <w:rsid w:val="009A0CE8"/>
    <w:rsid w:val="009A7594"/>
    <w:rsid w:val="009C5EE2"/>
    <w:rsid w:val="009C7E7D"/>
    <w:rsid w:val="009D1481"/>
    <w:rsid w:val="009D14AD"/>
    <w:rsid w:val="009D23B7"/>
    <w:rsid w:val="009E3292"/>
    <w:rsid w:val="00A003D8"/>
    <w:rsid w:val="00A166E6"/>
    <w:rsid w:val="00A16BAA"/>
    <w:rsid w:val="00A204DE"/>
    <w:rsid w:val="00A83108"/>
    <w:rsid w:val="00AA09DF"/>
    <w:rsid w:val="00AA2144"/>
    <w:rsid w:val="00AB6E9B"/>
    <w:rsid w:val="00AC47AB"/>
    <w:rsid w:val="00AC5B77"/>
    <w:rsid w:val="00AD66FB"/>
    <w:rsid w:val="00AE05B0"/>
    <w:rsid w:val="00AE0AA3"/>
    <w:rsid w:val="00AE324E"/>
    <w:rsid w:val="00B10F79"/>
    <w:rsid w:val="00B17433"/>
    <w:rsid w:val="00B4685B"/>
    <w:rsid w:val="00B65381"/>
    <w:rsid w:val="00B76D0A"/>
    <w:rsid w:val="00B77E92"/>
    <w:rsid w:val="00B92983"/>
    <w:rsid w:val="00BA2CF3"/>
    <w:rsid w:val="00BB0C2F"/>
    <w:rsid w:val="00BD031D"/>
    <w:rsid w:val="00BD59DB"/>
    <w:rsid w:val="00BE3A1E"/>
    <w:rsid w:val="00BE662C"/>
    <w:rsid w:val="00C1434A"/>
    <w:rsid w:val="00C22728"/>
    <w:rsid w:val="00C3406C"/>
    <w:rsid w:val="00C5129D"/>
    <w:rsid w:val="00C62049"/>
    <w:rsid w:val="00C6315C"/>
    <w:rsid w:val="00C641D1"/>
    <w:rsid w:val="00C6755B"/>
    <w:rsid w:val="00C7627A"/>
    <w:rsid w:val="00C90574"/>
    <w:rsid w:val="00C91317"/>
    <w:rsid w:val="00C9593E"/>
    <w:rsid w:val="00CA2572"/>
    <w:rsid w:val="00CC1212"/>
    <w:rsid w:val="00CC622C"/>
    <w:rsid w:val="00D04AB3"/>
    <w:rsid w:val="00D115F2"/>
    <w:rsid w:val="00D14104"/>
    <w:rsid w:val="00D369D4"/>
    <w:rsid w:val="00D45095"/>
    <w:rsid w:val="00D52D42"/>
    <w:rsid w:val="00D87786"/>
    <w:rsid w:val="00DA2B57"/>
    <w:rsid w:val="00DF7C42"/>
    <w:rsid w:val="00E26B23"/>
    <w:rsid w:val="00E272A9"/>
    <w:rsid w:val="00E508A3"/>
    <w:rsid w:val="00E51229"/>
    <w:rsid w:val="00E84D22"/>
    <w:rsid w:val="00E9094E"/>
    <w:rsid w:val="00E972B5"/>
    <w:rsid w:val="00EA41F0"/>
    <w:rsid w:val="00EB4DFB"/>
    <w:rsid w:val="00EB735F"/>
    <w:rsid w:val="00EC48D7"/>
    <w:rsid w:val="00EC5F94"/>
    <w:rsid w:val="00EC75C9"/>
    <w:rsid w:val="00ED03FF"/>
    <w:rsid w:val="00ED4579"/>
    <w:rsid w:val="00ED6338"/>
    <w:rsid w:val="00EE040E"/>
    <w:rsid w:val="00EE3A16"/>
    <w:rsid w:val="00EE409C"/>
    <w:rsid w:val="00F2075D"/>
    <w:rsid w:val="00F34CE3"/>
    <w:rsid w:val="00F50397"/>
    <w:rsid w:val="00F51667"/>
    <w:rsid w:val="00F604ED"/>
    <w:rsid w:val="00F9678E"/>
    <w:rsid w:val="00F971D0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459F0"/>
  <w15:docId w15:val="{AF2BE8EC-84C3-491F-BEC8-C9776401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B358-E2B5-4B4F-A415-BDCD27C18C66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56977-A5E5-41D4-A901-ECC3DC61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4</cp:revision>
  <cp:lastPrinted>2017-04-05T12:23:00Z</cp:lastPrinted>
  <dcterms:created xsi:type="dcterms:W3CDTF">2017-04-06T13:01:00Z</dcterms:created>
  <dcterms:modified xsi:type="dcterms:W3CDTF">2017-05-09T15:39:00Z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