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3018E4E4" w:rsidR="00AA09DF" w:rsidRPr="00C1434A" w:rsidRDefault="00AA09DF" w:rsidP="00BD031D">
      <w:pPr>
        <w:pStyle w:val="Hlavika"/>
        <w:rPr>
          <w:rFonts w:ascii="Times New Roman" w:hAnsi="Times New Roman" w:cs="Times New Roman"/>
          <w:b/>
        </w:rPr>
      </w:pP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20"/>
        <w:gridCol w:w="784"/>
        <w:gridCol w:w="1290"/>
        <w:gridCol w:w="3023"/>
        <w:gridCol w:w="2023"/>
        <w:gridCol w:w="2174"/>
        <w:gridCol w:w="1290"/>
        <w:gridCol w:w="2412"/>
      </w:tblGrid>
      <w:tr w:rsidR="00AA09DF" w:rsidRPr="002D0719" w14:paraId="1BC459F2" w14:textId="77777777" w:rsidTr="00D04AB3">
        <w:trPr>
          <w:trHeight w:val="369"/>
        </w:trPr>
        <w:tc>
          <w:tcPr>
            <w:tcW w:w="14216" w:type="dxa"/>
            <w:gridSpan w:val="8"/>
          </w:tcPr>
          <w:p w14:paraId="1BC459F1"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Zoznam merateľných ukazovateľov</w:t>
            </w:r>
          </w:p>
        </w:tc>
      </w:tr>
      <w:tr w:rsidR="00AA09DF" w:rsidRPr="002D0719" w14:paraId="1BC459F5" w14:textId="77777777" w:rsidTr="005F2DAC">
        <w:trPr>
          <w:trHeight w:val="404"/>
        </w:trPr>
        <w:tc>
          <w:tcPr>
            <w:tcW w:w="2004" w:type="dxa"/>
            <w:gridSpan w:val="2"/>
          </w:tcPr>
          <w:p w14:paraId="1BC459F3"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 xml:space="preserve">Operačný program </w:t>
            </w:r>
          </w:p>
        </w:tc>
        <w:tc>
          <w:tcPr>
            <w:tcW w:w="12212" w:type="dxa"/>
            <w:gridSpan w:val="6"/>
          </w:tcPr>
          <w:p w14:paraId="1BC459F4"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Efektívna verejná správa</w:t>
            </w:r>
          </w:p>
        </w:tc>
      </w:tr>
      <w:tr w:rsidR="00AA09DF" w:rsidRPr="002D0719" w14:paraId="1BC459F8" w14:textId="77777777" w:rsidTr="005F2DAC">
        <w:trPr>
          <w:trHeight w:val="311"/>
        </w:trPr>
        <w:tc>
          <w:tcPr>
            <w:tcW w:w="2004" w:type="dxa"/>
            <w:gridSpan w:val="2"/>
          </w:tcPr>
          <w:p w14:paraId="1BC459F6"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Prioritná os</w:t>
            </w:r>
          </w:p>
        </w:tc>
        <w:tc>
          <w:tcPr>
            <w:tcW w:w="12212" w:type="dxa"/>
            <w:gridSpan w:val="6"/>
          </w:tcPr>
          <w:p w14:paraId="1BC459F7" w14:textId="217ECC11" w:rsidR="00AA09DF" w:rsidRPr="002D0719" w:rsidRDefault="00A003D8" w:rsidP="00A166E6">
            <w:pPr>
              <w:rPr>
                <w:rFonts w:ascii="Times New Roman" w:hAnsi="Times New Roman" w:cs="Times New Roman"/>
              </w:rPr>
            </w:pPr>
            <w:r w:rsidRPr="002D0719">
              <w:rPr>
                <w:rFonts w:ascii="Times New Roman" w:hAnsi="Times New Roman" w:cs="Times New Roman"/>
                <w:b/>
              </w:rPr>
              <w:t>1</w:t>
            </w:r>
            <w:r w:rsidRPr="002D0719">
              <w:rPr>
                <w:rFonts w:ascii="Times New Roman" w:hAnsi="Times New Roman" w:cs="Times New Roman"/>
              </w:rPr>
              <w:t xml:space="preserve"> </w:t>
            </w:r>
            <w:r w:rsidR="00DA2B57" w:rsidRPr="00E8208F">
              <w:rPr>
                <w:rFonts w:ascii="Times New Roman" w:hAnsi="Times New Roman" w:cs="Times New Roman"/>
              </w:rPr>
              <w:t>Posilnené inštitucionálne kapacity a efektívna VS</w:t>
            </w:r>
          </w:p>
        </w:tc>
      </w:tr>
      <w:tr w:rsidR="00AA09DF" w:rsidRPr="002D0719" w14:paraId="1BC459FB" w14:textId="77777777" w:rsidTr="005F2DAC">
        <w:trPr>
          <w:trHeight w:val="569"/>
        </w:trPr>
        <w:tc>
          <w:tcPr>
            <w:tcW w:w="2004" w:type="dxa"/>
            <w:gridSpan w:val="2"/>
          </w:tcPr>
          <w:p w14:paraId="1BC459F9"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Špecifický cieľ</w:t>
            </w:r>
          </w:p>
        </w:tc>
        <w:tc>
          <w:tcPr>
            <w:tcW w:w="12212" w:type="dxa"/>
            <w:gridSpan w:val="6"/>
          </w:tcPr>
          <w:p w14:paraId="1BC459FA" w14:textId="5B551F37" w:rsidR="00AA09DF" w:rsidRPr="002D0719" w:rsidRDefault="00A003D8" w:rsidP="00BD031D">
            <w:pPr>
              <w:rPr>
                <w:rFonts w:ascii="Times New Roman" w:hAnsi="Times New Roman" w:cs="Times New Roman"/>
              </w:rPr>
            </w:pPr>
            <w:r w:rsidRPr="002D0719">
              <w:rPr>
                <w:rFonts w:ascii="Times New Roman" w:hAnsi="Times New Roman" w:cs="Times New Roman"/>
                <w:b/>
              </w:rPr>
              <w:t>1</w:t>
            </w:r>
            <w:r w:rsidR="00D04AB3">
              <w:rPr>
                <w:rFonts w:ascii="Times New Roman" w:hAnsi="Times New Roman" w:cs="Times New Roman"/>
              </w:rPr>
              <w:t>.</w:t>
            </w:r>
            <w:r w:rsidR="00D04AB3" w:rsidRPr="00A166E6">
              <w:rPr>
                <w:rFonts w:ascii="Times New Roman" w:hAnsi="Times New Roman" w:cs="Times New Roman"/>
                <w:b/>
              </w:rPr>
              <w:t>2</w:t>
            </w:r>
            <w:r w:rsidRPr="002D0719">
              <w:rPr>
                <w:rFonts w:ascii="Times New Roman" w:hAnsi="Times New Roman" w:cs="Times New Roman"/>
              </w:rPr>
              <w:t xml:space="preserve"> </w:t>
            </w:r>
            <w:r w:rsidR="00D04AB3">
              <w:rPr>
                <w:rFonts w:ascii="Times New Roman" w:hAnsi="Times New Roman" w:cs="Times New Roman"/>
              </w:rPr>
              <w:t>Modernizované RĽZ a zvýšené kompetencie zamestna</w:t>
            </w:r>
            <w:r w:rsidR="00BD031D">
              <w:rPr>
                <w:rFonts w:ascii="Times New Roman" w:hAnsi="Times New Roman" w:cs="Times New Roman"/>
              </w:rPr>
              <w:t>n</w:t>
            </w:r>
            <w:r w:rsidR="00D04AB3">
              <w:rPr>
                <w:rFonts w:ascii="Times New Roman" w:hAnsi="Times New Roman" w:cs="Times New Roman"/>
              </w:rPr>
              <w:t>cov</w:t>
            </w:r>
          </w:p>
        </w:tc>
      </w:tr>
      <w:tr w:rsidR="00AA09DF" w:rsidRPr="002D0719" w14:paraId="1BC459FE" w14:textId="77777777" w:rsidTr="005F2DAC">
        <w:trPr>
          <w:trHeight w:val="691"/>
        </w:trPr>
        <w:tc>
          <w:tcPr>
            <w:tcW w:w="2004" w:type="dxa"/>
            <w:gridSpan w:val="2"/>
          </w:tcPr>
          <w:p w14:paraId="1BC459FC" w14:textId="59DC5C27" w:rsidR="00AA09DF" w:rsidRPr="002D0719" w:rsidRDefault="009C5EE2" w:rsidP="009C5EE2">
            <w:pPr>
              <w:spacing w:before="120" w:after="120"/>
              <w:rPr>
                <w:rFonts w:ascii="Times New Roman" w:hAnsi="Times New Roman" w:cs="Times New Roman"/>
              </w:rPr>
            </w:pPr>
            <w:r>
              <w:rPr>
                <w:rFonts w:ascii="Times New Roman" w:hAnsi="Times New Roman" w:cs="Times New Roman"/>
              </w:rPr>
              <w:t xml:space="preserve">Typ aktivity </w:t>
            </w:r>
          </w:p>
        </w:tc>
        <w:tc>
          <w:tcPr>
            <w:tcW w:w="12212" w:type="dxa"/>
            <w:gridSpan w:val="6"/>
          </w:tcPr>
          <w:p w14:paraId="3D05CC43" w14:textId="045A0328" w:rsidR="00D04AB3" w:rsidRPr="009C5EE2" w:rsidRDefault="00D04AB3" w:rsidP="00BD031D">
            <w:pPr>
              <w:spacing w:before="120" w:after="120"/>
              <w:rPr>
                <w:rFonts w:ascii="Times New Roman" w:hAnsi="Times New Roman" w:cs="Times New Roman"/>
                <w:b/>
              </w:rPr>
            </w:pPr>
            <w:r w:rsidRPr="009C5EE2">
              <w:rPr>
                <w:rFonts w:ascii="Times New Roman" w:hAnsi="Times New Roman" w:cs="Times New Roman"/>
                <w:b/>
              </w:rPr>
              <w:t xml:space="preserve">Špecifické vzdelávacie opatrenia </w:t>
            </w:r>
          </w:p>
          <w:p w14:paraId="1BC459FD" w14:textId="4ED42E6C" w:rsidR="00AA09DF" w:rsidRPr="002D0719" w:rsidRDefault="00AA09DF" w:rsidP="00BD031D">
            <w:pPr>
              <w:pStyle w:val="Default"/>
              <w:spacing w:after="120"/>
              <w:rPr>
                <w:sz w:val="22"/>
                <w:szCs w:val="22"/>
              </w:rPr>
            </w:pPr>
          </w:p>
        </w:tc>
      </w:tr>
      <w:tr w:rsidR="00BD031D" w:rsidRPr="002D0719" w14:paraId="1BC45A09" w14:textId="77777777" w:rsidTr="005F2DAC">
        <w:trPr>
          <w:trHeight w:val="831"/>
        </w:trPr>
        <w:tc>
          <w:tcPr>
            <w:tcW w:w="1220" w:type="dxa"/>
          </w:tcPr>
          <w:p w14:paraId="1BC45A02" w14:textId="766E5FE2" w:rsidR="00AA09DF" w:rsidRPr="002D0719" w:rsidRDefault="002B1463" w:rsidP="00BD031D">
            <w:pPr>
              <w:rPr>
                <w:rFonts w:ascii="Times New Roman" w:hAnsi="Times New Roman" w:cs="Times New Roman"/>
              </w:rPr>
            </w:pPr>
            <w:r w:rsidRPr="002D0719">
              <w:rPr>
                <w:rFonts w:ascii="Times New Roman" w:hAnsi="Times New Roman" w:cs="Times New Roman"/>
              </w:rPr>
              <w:t>Kód ukazovateľa</w:t>
            </w:r>
          </w:p>
        </w:tc>
        <w:tc>
          <w:tcPr>
            <w:tcW w:w="2074" w:type="dxa"/>
            <w:gridSpan w:val="2"/>
          </w:tcPr>
          <w:p w14:paraId="1BC45A03" w14:textId="1ECF7EEB" w:rsidR="00AA09DF" w:rsidRPr="002D0719" w:rsidRDefault="009C5EE2" w:rsidP="009C5EE2">
            <w:pPr>
              <w:rPr>
                <w:rFonts w:ascii="Times New Roman" w:hAnsi="Times New Roman" w:cs="Times New Roman"/>
              </w:rPr>
            </w:pPr>
            <w:r>
              <w:rPr>
                <w:rFonts w:ascii="Times New Roman" w:hAnsi="Times New Roman" w:cs="Times New Roman"/>
              </w:rPr>
              <w:t xml:space="preserve"> </w:t>
            </w:r>
            <w:r w:rsidR="002B1463">
              <w:rPr>
                <w:rFonts w:ascii="Times New Roman" w:hAnsi="Times New Roman" w:cs="Times New Roman"/>
              </w:rPr>
              <w:t>N</w:t>
            </w:r>
            <w:r w:rsidR="00AA09DF" w:rsidRPr="002D0719">
              <w:rPr>
                <w:rFonts w:ascii="Times New Roman" w:hAnsi="Times New Roman" w:cs="Times New Roman"/>
              </w:rPr>
              <w:t>ázov</w:t>
            </w:r>
            <w:r>
              <w:rPr>
                <w:rFonts w:ascii="Times New Roman" w:hAnsi="Times New Roman" w:cs="Times New Roman"/>
              </w:rPr>
              <w:t xml:space="preserve"> </w:t>
            </w:r>
            <w:r w:rsidR="00AA09DF" w:rsidRPr="002D0719">
              <w:rPr>
                <w:rFonts w:ascii="Times New Roman" w:hAnsi="Times New Roman" w:cs="Times New Roman"/>
              </w:rPr>
              <w:t xml:space="preserve"> ukazovateľa</w:t>
            </w:r>
          </w:p>
        </w:tc>
        <w:tc>
          <w:tcPr>
            <w:tcW w:w="3023" w:type="dxa"/>
          </w:tcPr>
          <w:p w14:paraId="1BC45A04" w14:textId="33FACFFF" w:rsidR="00AA09DF" w:rsidRPr="002D0719" w:rsidRDefault="00AA09DF" w:rsidP="00BD031D">
            <w:pPr>
              <w:rPr>
                <w:rFonts w:ascii="Times New Roman" w:hAnsi="Times New Roman" w:cs="Times New Roman"/>
              </w:rPr>
            </w:pPr>
            <w:r w:rsidRPr="002D0719">
              <w:rPr>
                <w:rFonts w:ascii="Times New Roman" w:hAnsi="Times New Roman" w:cs="Times New Roman"/>
              </w:rPr>
              <w:t>Definícia/metóda výpočtu</w:t>
            </w:r>
            <w:r w:rsidR="00981C2C">
              <w:rPr>
                <w:rFonts w:ascii="Times New Roman" w:hAnsi="Times New Roman" w:cs="Times New Roman"/>
              </w:rPr>
              <w:t>/ merná jednotka (počet podľa definície ukazovateľa)</w:t>
            </w:r>
          </w:p>
        </w:tc>
        <w:tc>
          <w:tcPr>
            <w:tcW w:w="2023" w:type="dxa"/>
          </w:tcPr>
          <w:p w14:paraId="1BC45A05" w14:textId="2CB2F04D" w:rsidR="00AA09DF" w:rsidRPr="002D0719" w:rsidRDefault="00981C2C" w:rsidP="00981C2C">
            <w:pPr>
              <w:rPr>
                <w:rFonts w:ascii="Times New Roman" w:hAnsi="Times New Roman" w:cs="Times New Roman"/>
              </w:rPr>
            </w:pPr>
            <w:r>
              <w:rPr>
                <w:rFonts w:ascii="Times New Roman" w:hAnsi="Times New Roman" w:cs="Times New Roman"/>
              </w:rPr>
              <w:t>P</w:t>
            </w:r>
            <w:r w:rsidR="00062560">
              <w:rPr>
                <w:rFonts w:ascii="Times New Roman" w:hAnsi="Times New Roman" w:cs="Times New Roman"/>
              </w:rPr>
              <w:t>lánovaná hodnota</w:t>
            </w:r>
            <w:r w:rsidR="00AC5B77">
              <w:rPr>
                <w:rFonts w:ascii="Times New Roman" w:hAnsi="Times New Roman" w:cs="Times New Roman"/>
              </w:rPr>
              <w:t xml:space="preserve"> </w:t>
            </w:r>
          </w:p>
        </w:tc>
        <w:tc>
          <w:tcPr>
            <w:tcW w:w="2174" w:type="dxa"/>
          </w:tcPr>
          <w:p w14:paraId="1BC45A06" w14:textId="03B1E970" w:rsidR="00AA09DF" w:rsidRPr="002D0719" w:rsidRDefault="00AA09DF" w:rsidP="00BD031D">
            <w:pPr>
              <w:rPr>
                <w:rFonts w:ascii="Times New Roman" w:hAnsi="Times New Roman" w:cs="Times New Roman"/>
              </w:rPr>
            </w:pPr>
            <w:r w:rsidRPr="002D0719">
              <w:rPr>
                <w:rFonts w:ascii="Times New Roman" w:hAnsi="Times New Roman" w:cs="Times New Roman"/>
              </w:rPr>
              <w:t>Čas plnenia</w:t>
            </w:r>
            <w:r w:rsidR="00BD031D">
              <w:rPr>
                <w:rFonts w:ascii="Times New Roman" w:hAnsi="Times New Roman" w:cs="Times New Roman"/>
              </w:rPr>
              <w:t xml:space="preserve"> </w:t>
            </w:r>
          </w:p>
        </w:tc>
        <w:tc>
          <w:tcPr>
            <w:tcW w:w="1290" w:type="dxa"/>
          </w:tcPr>
          <w:p w14:paraId="1BC45A07"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Príznak rizika</w:t>
            </w:r>
          </w:p>
        </w:tc>
        <w:tc>
          <w:tcPr>
            <w:tcW w:w="2412" w:type="dxa"/>
          </w:tcPr>
          <w:p w14:paraId="1BC45A08"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Relevancia k HP</w:t>
            </w:r>
          </w:p>
        </w:tc>
      </w:tr>
      <w:tr w:rsidR="00BD031D" w:rsidRPr="002D0719" w14:paraId="646803D2" w14:textId="77777777" w:rsidTr="005F2DAC">
        <w:trPr>
          <w:trHeight w:val="1664"/>
        </w:trPr>
        <w:tc>
          <w:tcPr>
            <w:tcW w:w="1220" w:type="dxa"/>
          </w:tcPr>
          <w:p w14:paraId="035F98B6" w14:textId="6A40F877" w:rsidR="0000724E" w:rsidRPr="002D0719" w:rsidRDefault="002B1463" w:rsidP="00BD031D">
            <w:pPr>
              <w:tabs>
                <w:tab w:val="left" w:pos="250"/>
              </w:tabs>
              <w:rPr>
                <w:rFonts w:ascii="Times New Roman" w:hAnsi="Times New Roman" w:cs="Times New Roman"/>
              </w:rPr>
            </w:pPr>
            <w:r w:rsidRPr="00BD031D">
              <w:rPr>
                <w:rFonts w:ascii="Times New Roman" w:hAnsi="Times New Roman" w:cs="Times New Roman"/>
              </w:rPr>
              <w:t>P0722</w:t>
            </w:r>
            <w:r>
              <w:rPr>
                <w:rFonts w:ascii="Times New Roman" w:hAnsi="Times New Roman" w:cs="Times New Roman"/>
              </w:rPr>
              <w:t xml:space="preserve">  </w:t>
            </w:r>
          </w:p>
        </w:tc>
        <w:tc>
          <w:tcPr>
            <w:tcW w:w="2074" w:type="dxa"/>
            <w:gridSpan w:val="2"/>
          </w:tcPr>
          <w:p w14:paraId="057223E3" w14:textId="1CC813AC" w:rsidR="0000724E" w:rsidRPr="002D0719" w:rsidRDefault="00BD031D" w:rsidP="00BD031D">
            <w:pPr>
              <w:rPr>
                <w:rFonts w:ascii="Times New Roman" w:hAnsi="Times New Roman" w:cs="Times New Roman"/>
              </w:rPr>
            </w:pPr>
            <w:r w:rsidRPr="00BD031D">
              <w:rPr>
                <w:rFonts w:ascii="Times New Roman" w:hAnsi="Times New Roman" w:cs="Times New Roman"/>
              </w:rPr>
              <w:t xml:space="preserve">Počet  </w:t>
            </w:r>
            <w:r>
              <w:rPr>
                <w:rFonts w:ascii="Times New Roman" w:hAnsi="Times New Roman" w:cs="Times New Roman"/>
              </w:rPr>
              <w:t>úspešných absolventov vzdelávací</w:t>
            </w:r>
            <w:r w:rsidRPr="00BD031D">
              <w:rPr>
                <w:rFonts w:ascii="Times New Roman" w:hAnsi="Times New Roman" w:cs="Times New Roman"/>
              </w:rPr>
              <w:t>ch aktivít</w:t>
            </w:r>
            <w:r w:rsidR="002B1463">
              <w:rPr>
                <w:rFonts w:ascii="Times New Roman" w:hAnsi="Times New Roman" w:cs="Times New Roman"/>
              </w:rPr>
              <w:t xml:space="preserve"> </w:t>
            </w:r>
          </w:p>
        </w:tc>
        <w:tc>
          <w:tcPr>
            <w:tcW w:w="3023" w:type="dxa"/>
          </w:tcPr>
          <w:p w14:paraId="06D75D90" w14:textId="0AA5BA31" w:rsidR="0000724E" w:rsidRPr="002D0719" w:rsidRDefault="00BD031D" w:rsidP="00BD031D">
            <w:pPr>
              <w:rPr>
                <w:rFonts w:ascii="Times New Roman" w:hAnsi="Times New Roman" w:cs="Times New Roman"/>
              </w:rPr>
            </w:pPr>
            <w:r w:rsidRPr="00BD031D">
              <w:rPr>
                <w:rFonts w:ascii="Times New Roman" w:hAnsi="Times New Roman" w:cs="Times New Roman"/>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023" w:type="dxa"/>
          </w:tcPr>
          <w:p w14:paraId="0F2D033B" w14:textId="380A407B" w:rsidR="0000724E" w:rsidRPr="002D0719" w:rsidRDefault="0000724E" w:rsidP="00493980">
            <w:pPr>
              <w:rPr>
                <w:rFonts w:ascii="Times New Roman" w:hAnsi="Times New Roman" w:cs="Times New Roman"/>
              </w:rPr>
            </w:pPr>
          </w:p>
        </w:tc>
        <w:tc>
          <w:tcPr>
            <w:tcW w:w="2174" w:type="dxa"/>
          </w:tcPr>
          <w:p w14:paraId="4CE19E76" w14:textId="14C6B545" w:rsidR="0000724E" w:rsidRPr="002D0719" w:rsidRDefault="00BD031D" w:rsidP="00BD031D">
            <w:pPr>
              <w:rPr>
                <w:rFonts w:ascii="Times New Roman" w:hAnsi="Times New Roman" w:cs="Times New Roman"/>
              </w:rPr>
            </w:pPr>
            <w:r>
              <w:rPr>
                <w:rFonts w:ascii="Times New Roman" w:hAnsi="Times New Roman" w:cs="Times New Roman"/>
              </w:rPr>
              <w:t>K dátumu ukončenia hlavných aktivít projektu</w:t>
            </w:r>
          </w:p>
        </w:tc>
        <w:tc>
          <w:tcPr>
            <w:tcW w:w="1290" w:type="dxa"/>
          </w:tcPr>
          <w:p w14:paraId="0688FF45" w14:textId="1B3B89EE" w:rsidR="0000724E" w:rsidRPr="002D0719" w:rsidRDefault="00EB735F" w:rsidP="00BD031D">
            <w:pPr>
              <w:rPr>
                <w:rFonts w:ascii="Times New Roman" w:hAnsi="Times New Roman" w:cs="Times New Roman"/>
              </w:rPr>
            </w:pPr>
            <w:r>
              <w:rPr>
                <w:rFonts w:ascii="Times New Roman" w:hAnsi="Times New Roman" w:cs="Times New Roman"/>
              </w:rPr>
              <w:t>Nie</w:t>
            </w:r>
          </w:p>
        </w:tc>
        <w:tc>
          <w:tcPr>
            <w:tcW w:w="2412" w:type="dxa"/>
          </w:tcPr>
          <w:p w14:paraId="005B0825" w14:textId="77777777" w:rsidR="00C3406C" w:rsidRDefault="00B4685B" w:rsidP="00C3406C">
            <w:pPr>
              <w:pStyle w:val="Odsekzoznamu"/>
              <w:numPr>
                <w:ilvl w:val="0"/>
                <w:numId w:val="5"/>
              </w:numPr>
              <w:ind w:left="447" w:hanging="218"/>
              <w:rPr>
                <w:rFonts w:ascii="Times New Roman" w:hAnsi="Times New Roman" w:cs="Times New Roman"/>
              </w:rPr>
            </w:pPr>
            <w:r>
              <w:rPr>
                <w:rFonts w:ascii="Times New Roman" w:hAnsi="Times New Roman" w:cs="Times New Roman"/>
              </w:rPr>
              <w:t>Udržateľný rozvoj</w:t>
            </w:r>
          </w:p>
          <w:p w14:paraId="403F879A" w14:textId="3F54195B" w:rsidR="00BD031D" w:rsidRPr="00C3406C" w:rsidRDefault="00335F08" w:rsidP="00C3406C">
            <w:pPr>
              <w:pStyle w:val="Odsekzoznamu"/>
              <w:numPr>
                <w:ilvl w:val="0"/>
                <w:numId w:val="5"/>
              </w:numPr>
              <w:ind w:left="447" w:hanging="218"/>
              <w:rPr>
                <w:rFonts w:ascii="Times New Roman" w:hAnsi="Times New Roman" w:cs="Times New Roman"/>
              </w:rPr>
            </w:pPr>
            <w:r w:rsidRPr="00C3406C">
              <w:rPr>
                <w:rFonts w:ascii="Times New Roman" w:hAnsi="Times New Roman" w:cs="Times New Roman"/>
              </w:rPr>
              <w:t>R</w:t>
            </w:r>
            <w:r w:rsidR="00BD031D" w:rsidRPr="00C3406C">
              <w:rPr>
                <w:rFonts w:ascii="Times New Roman" w:hAnsi="Times New Roman" w:cs="Times New Roman"/>
              </w:rPr>
              <w:t>ovnos</w:t>
            </w:r>
            <w:r w:rsidRPr="00C3406C">
              <w:rPr>
                <w:rFonts w:ascii="Times New Roman" w:hAnsi="Times New Roman" w:cs="Times New Roman"/>
              </w:rPr>
              <w:t>ť</w:t>
            </w:r>
            <w:r w:rsidR="00BD031D" w:rsidRPr="00C3406C">
              <w:rPr>
                <w:rFonts w:ascii="Times New Roman" w:hAnsi="Times New Roman" w:cs="Times New Roman"/>
              </w:rPr>
              <w:t xml:space="preserve"> mužov a</w:t>
            </w:r>
            <w:r w:rsidR="00B4685B" w:rsidRPr="00C3406C">
              <w:rPr>
                <w:rFonts w:ascii="Times New Roman" w:hAnsi="Times New Roman" w:cs="Times New Roman"/>
              </w:rPr>
              <w:t> </w:t>
            </w:r>
            <w:r w:rsidR="00BD031D" w:rsidRPr="00C3406C">
              <w:rPr>
                <w:rFonts w:ascii="Times New Roman" w:hAnsi="Times New Roman" w:cs="Times New Roman"/>
              </w:rPr>
              <w:t>žien</w:t>
            </w:r>
            <w:r w:rsidR="00B4685B" w:rsidRPr="00C3406C">
              <w:rPr>
                <w:rFonts w:ascii="Times New Roman" w:hAnsi="Times New Roman" w:cs="Times New Roman"/>
              </w:rPr>
              <w:t xml:space="preserve"> a n</w:t>
            </w:r>
            <w:r w:rsidR="00BD031D" w:rsidRPr="00C3406C">
              <w:rPr>
                <w:rFonts w:ascii="Times New Roman" w:hAnsi="Times New Roman" w:cs="Times New Roman"/>
              </w:rPr>
              <w:t>ediskriminácia</w:t>
            </w:r>
          </w:p>
          <w:p w14:paraId="50B5AAD8" w14:textId="1AEF002E" w:rsidR="00B4685B" w:rsidRPr="005F2DAC" w:rsidRDefault="00B4685B" w:rsidP="005F2DAC">
            <w:pPr>
              <w:rPr>
                <w:rFonts w:ascii="Times New Roman" w:hAnsi="Times New Roman" w:cs="Times New Roman"/>
              </w:rPr>
            </w:pPr>
          </w:p>
        </w:tc>
      </w:tr>
      <w:tr w:rsidR="00BD031D" w:rsidRPr="002D0719" w14:paraId="53F337B3" w14:textId="77777777" w:rsidTr="005F2DAC">
        <w:trPr>
          <w:trHeight w:val="2543"/>
        </w:trPr>
        <w:tc>
          <w:tcPr>
            <w:tcW w:w="1220" w:type="dxa"/>
          </w:tcPr>
          <w:p w14:paraId="59781EC1" w14:textId="2FEB3A9E" w:rsidR="0000724E" w:rsidRPr="002D0719" w:rsidRDefault="002B1463" w:rsidP="00062560">
            <w:pPr>
              <w:ind w:left="-214" w:firstLine="214"/>
              <w:rPr>
                <w:rFonts w:ascii="Times New Roman" w:hAnsi="Times New Roman" w:cs="Times New Roman"/>
              </w:rPr>
            </w:pPr>
            <w:r w:rsidRPr="00C5129D">
              <w:rPr>
                <w:rFonts w:ascii="Times New Roman" w:hAnsi="Times New Roman" w:cs="Times New Roman"/>
              </w:rPr>
              <w:lastRenderedPageBreak/>
              <w:t>P0729</w:t>
            </w:r>
          </w:p>
        </w:tc>
        <w:tc>
          <w:tcPr>
            <w:tcW w:w="2074" w:type="dxa"/>
            <w:gridSpan w:val="2"/>
          </w:tcPr>
          <w:p w14:paraId="7040BE3B" w14:textId="0A53D1CE" w:rsidR="0000724E" w:rsidRPr="002D0719" w:rsidRDefault="00C5129D" w:rsidP="00062560">
            <w:pPr>
              <w:rPr>
                <w:rFonts w:ascii="Times New Roman" w:hAnsi="Times New Roman" w:cs="Times New Roman"/>
              </w:rPr>
            </w:pPr>
            <w:r w:rsidRPr="00C5129D">
              <w:rPr>
                <w:rFonts w:ascii="Times New Roman" w:hAnsi="Times New Roman" w:cs="Times New Roman"/>
              </w:rPr>
              <w:t>Počet osôb zapojených do vzdelávania</w:t>
            </w:r>
            <w:r w:rsidR="002B1463">
              <w:rPr>
                <w:rFonts w:ascii="Times New Roman" w:hAnsi="Times New Roman" w:cs="Times New Roman"/>
              </w:rPr>
              <w:t xml:space="preserve"> </w:t>
            </w:r>
          </w:p>
        </w:tc>
        <w:tc>
          <w:tcPr>
            <w:tcW w:w="3023" w:type="dxa"/>
          </w:tcPr>
          <w:p w14:paraId="7ECEE1C1" w14:textId="7BDACA7A" w:rsidR="0000724E" w:rsidRPr="002D0719" w:rsidRDefault="00C5129D" w:rsidP="00062560">
            <w:pPr>
              <w:rPr>
                <w:rFonts w:ascii="Times New Roman" w:hAnsi="Times New Roman" w:cs="Times New Roman"/>
              </w:rPr>
            </w:pPr>
            <w:r w:rsidRPr="00C5129D">
              <w:rPr>
                <w:rFonts w:ascii="Times New Roman" w:hAnsi="Times New Roman" w:cs="Times New Roman"/>
              </w:rPr>
              <w:t xml:space="preserve">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w:t>
            </w:r>
            <w:r w:rsidR="00F604ED" w:rsidRPr="00C5129D">
              <w:rPr>
                <w:rFonts w:ascii="Times New Roman" w:hAnsi="Times New Roman" w:cs="Times New Roman"/>
              </w:rPr>
              <w:t>vzdelávanie</w:t>
            </w:r>
            <w:r w:rsidRPr="00C5129D">
              <w:rPr>
                <w:rFonts w:ascii="Times New Roman" w:hAnsi="Times New Roman" w:cs="Times New Roman"/>
              </w:rPr>
              <w:t xml:space="preserve"> v stanovenom rozsahu a pod.</w:t>
            </w:r>
          </w:p>
        </w:tc>
        <w:tc>
          <w:tcPr>
            <w:tcW w:w="2023" w:type="dxa"/>
          </w:tcPr>
          <w:p w14:paraId="61B7A0EC" w14:textId="44B954F2" w:rsidR="0000724E" w:rsidRPr="002D0719" w:rsidRDefault="0000724E" w:rsidP="00C5129D">
            <w:pPr>
              <w:ind w:right="-18"/>
              <w:rPr>
                <w:rFonts w:ascii="Times New Roman" w:hAnsi="Times New Roman" w:cs="Times New Roman"/>
              </w:rPr>
            </w:pPr>
          </w:p>
        </w:tc>
        <w:tc>
          <w:tcPr>
            <w:tcW w:w="2174" w:type="dxa"/>
          </w:tcPr>
          <w:p w14:paraId="5CA568A8" w14:textId="75FB1D88" w:rsidR="0000724E" w:rsidRPr="002D0719" w:rsidRDefault="00C5129D" w:rsidP="00062560">
            <w:pPr>
              <w:rPr>
                <w:rFonts w:ascii="Times New Roman" w:hAnsi="Times New Roman" w:cs="Times New Roman"/>
              </w:rPr>
            </w:pPr>
            <w:r>
              <w:rPr>
                <w:rFonts w:ascii="Times New Roman" w:hAnsi="Times New Roman" w:cs="Times New Roman"/>
              </w:rPr>
              <w:t>K dátumu ukončenia hlavných aktivít projektu</w:t>
            </w:r>
          </w:p>
        </w:tc>
        <w:tc>
          <w:tcPr>
            <w:tcW w:w="1290" w:type="dxa"/>
          </w:tcPr>
          <w:p w14:paraId="50ACD696" w14:textId="56661B4D" w:rsidR="0000724E" w:rsidRPr="002D0719" w:rsidRDefault="00EB735F" w:rsidP="00062560">
            <w:pPr>
              <w:rPr>
                <w:rFonts w:ascii="Times New Roman" w:hAnsi="Times New Roman" w:cs="Times New Roman"/>
              </w:rPr>
            </w:pPr>
            <w:r>
              <w:rPr>
                <w:rFonts w:ascii="Times New Roman" w:hAnsi="Times New Roman" w:cs="Times New Roman"/>
              </w:rPr>
              <w:t>Nie</w:t>
            </w:r>
          </w:p>
        </w:tc>
        <w:tc>
          <w:tcPr>
            <w:tcW w:w="2412" w:type="dxa"/>
          </w:tcPr>
          <w:p w14:paraId="6590E281" w14:textId="77777777" w:rsidR="00335F08" w:rsidRDefault="00335F08" w:rsidP="00335F08">
            <w:pPr>
              <w:pStyle w:val="Odsekzoznamu"/>
              <w:numPr>
                <w:ilvl w:val="0"/>
                <w:numId w:val="5"/>
              </w:numPr>
              <w:ind w:left="447" w:hanging="218"/>
              <w:rPr>
                <w:rFonts w:ascii="Times New Roman" w:hAnsi="Times New Roman" w:cs="Times New Roman"/>
              </w:rPr>
            </w:pPr>
            <w:r>
              <w:rPr>
                <w:rFonts w:ascii="Times New Roman" w:hAnsi="Times New Roman" w:cs="Times New Roman"/>
              </w:rPr>
              <w:t>Udržateľný rozvoj</w:t>
            </w:r>
          </w:p>
          <w:p w14:paraId="024E6BC6" w14:textId="77777777" w:rsidR="00335F08" w:rsidRPr="00E64330" w:rsidRDefault="00335F08" w:rsidP="00335F08">
            <w:pPr>
              <w:pStyle w:val="Odsekzoznamu"/>
              <w:numPr>
                <w:ilvl w:val="0"/>
                <w:numId w:val="5"/>
              </w:numPr>
              <w:ind w:left="447" w:hanging="218"/>
              <w:rPr>
                <w:rFonts w:ascii="Times New Roman" w:hAnsi="Times New Roman" w:cs="Times New Roman"/>
              </w:rPr>
            </w:pPr>
            <w:r>
              <w:rPr>
                <w:rFonts w:ascii="Times New Roman" w:hAnsi="Times New Roman" w:cs="Times New Roman"/>
              </w:rPr>
              <w:t>R</w:t>
            </w:r>
            <w:r w:rsidRPr="00E64330">
              <w:rPr>
                <w:rFonts w:ascii="Times New Roman" w:hAnsi="Times New Roman" w:cs="Times New Roman"/>
              </w:rPr>
              <w:t>ovnos</w:t>
            </w:r>
            <w:r>
              <w:rPr>
                <w:rFonts w:ascii="Times New Roman" w:hAnsi="Times New Roman" w:cs="Times New Roman"/>
              </w:rPr>
              <w:t>ť</w:t>
            </w:r>
            <w:r w:rsidRPr="00E64330">
              <w:rPr>
                <w:rFonts w:ascii="Times New Roman" w:hAnsi="Times New Roman" w:cs="Times New Roman"/>
              </w:rPr>
              <w:t xml:space="preserve"> mužov a žien</w:t>
            </w:r>
            <w:r w:rsidRPr="00335F08">
              <w:rPr>
                <w:rFonts w:ascii="Times New Roman" w:hAnsi="Times New Roman" w:cs="Times New Roman"/>
              </w:rPr>
              <w:t xml:space="preserve"> a </w:t>
            </w:r>
            <w:r w:rsidRPr="00E64330">
              <w:rPr>
                <w:rFonts w:ascii="Times New Roman" w:hAnsi="Times New Roman" w:cs="Times New Roman"/>
              </w:rPr>
              <w:t>nediskriminácia</w:t>
            </w:r>
          </w:p>
          <w:p w14:paraId="11B1255E" w14:textId="3DDB6F12" w:rsidR="0000724E" w:rsidRPr="002D0719" w:rsidRDefault="0000724E" w:rsidP="00C5129D">
            <w:pPr>
              <w:rPr>
                <w:rFonts w:ascii="Times New Roman" w:hAnsi="Times New Roman" w:cs="Times New Roman"/>
              </w:rPr>
            </w:pPr>
          </w:p>
        </w:tc>
      </w:tr>
    </w:tbl>
    <w:p w14:paraId="1BC45A14" w14:textId="531D335A"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bookmarkStart w:id="0" w:name="_GoBack"/>
      <w:bookmarkEnd w:id="0"/>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25057D63" w14:textId="77777777" w:rsidR="00981C2C" w:rsidRDefault="00981C2C" w:rsidP="002602A3">
      <w:pPr>
        <w:jc w:val="both"/>
        <w:rPr>
          <w:rFonts w:ascii="Times New Roman" w:hAnsi="Times New Roman" w:cs="Times New Roman"/>
          <w:b/>
          <w:bCs/>
          <w:color w:val="000000"/>
          <w:sz w:val="23"/>
          <w:szCs w:val="23"/>
        </w:rPr>
      </w:pPr>
    </w:p>
    <w:p w14:paraId="6E628FD2" w14:textId="77777777" w:rsidR="00981C2C" w:rsidRDefault="00981C2C" w:rsidP="002602A3">
      <w:pPr>
        <w:jc w:val="both"/>
        <w:rPr>
          <w:rFonts w:ascii="Times New Roman" w:hAnsi="Times New Roman" w:cs="Times New Roman"/>
          <w:b/>
          <w:bCs/>
          <w:color w:val="000000"/>
          <w:sz w:val="23"/>
          <w:szCs w:val="23"/>
        </w:rPr>
      </w:pPr>
    </w:p>
    <w:p w14:paraId="532B5FCB" w14:textId="0FFD18E6" w:rsidR="005607BF" w:rsidRDefault="005607BF" w:rsidP="002602A3">
      <w:pPr>
        <w:jc w:val="both"/>
        <w:rPr>
          <w:rFonts w:ascii="Times New Roman" w:hAnsi="Times New Roman" w:cs="Times New Roman"/>
          <w:b/>
          <w:bCs/>
          <w:color w:val="000000"/>
          <w:sz w:val="23"/>
          <w:szCs w:val="23"/>
        </w:rPr>
      </w:pPr>
    </w:p>
    <w:p w14:paraId="7113FD89" w14:textId="14C06BD7" w:rsidR="002602A3" w:rsidRDefault="005060A2" w:rsidP="002602A3">
      <w:pPr>
        <w:jc w:val="both"/>
        <w:rPr>
          <w:rFonts w:ascii="Verdana" w:hAnsi="Verdana"/>
          <w:color w:val="404040"/>
          <w:sz w:val="20"/>
          <w:szCs w:val="20"/>
        </w:rPr>
      </w:pPr>
      <w:r w:rsidRPr="005060A2">
        <w:rPr>
          <w:rFonts w:ascii="Times New Roman" w:hAnsi="Times New Roman" w:cs="Times New Roman"/>
          <w:b/>
          <w:bCs/>
          <w:color w:val="000000"/>
          <w:sz w:val="23"/>
          <w:szCs w:val="23"/>
        </w:rPr>
        <w:t xml:space="preserve">Poznámka: </w:t>
      </w:r>
      <w:r w:rsidR="002602A3"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002602A3" w:rsidRPr="00F216A8">
        <w:rPr>
          <w:rFonts w:ascii="Times New Roman" w:hAnsi="Times New Roman" w:cs="Times New Roman"/>
          <w:color w:val="000000"/>
        </w:rPr>
        <w:t xml:space="preserve">miesto: </w:t>
      </w:r>
      <w:r w:rsidR="002602A3" w:rsidRPr="000437CF">
        <w:rPr>
          <w:rFonts w:ascii="Times New Roman" w:hAnsi="Times New Roman" w:cs="Times New Roman"/>
        </w:rPr>
        <w:t>88,33 menej rozvinutý región/11,67 rozvinutejší región</w:t>
      </w:r>
      <w:r w:rsidR="002602A3" w:rsidRPr="0091397B">
        <w:rPr>
          <w:rFonts w:ascii="Times New Roman" w:hAnsi="Times New Roman" w:cs="Times New Roman"/>
          <w:color w:val="404040"/>
        </w:rPr>
        <w:t>.</w:t>
      </w:r>
    </w:p>
    <w:p w14:paraId="1BC45A15" w14:textId="6730243E" w:rsidR="00306B90" w:rsidRDefault="00306B90" w:rsidP="005060A2">
      <w:pPr>
        <w:autoSpaceDE w:val="0"/>
        <w:autoSpaceDN w:val="0"/>
        <w:adjustRightInd w:val="0"/>
        <w:spacing w:after="0" w:line="240" w:lineRule="auto"/>
        <w:rPr>
          <w:rFonts w:ascii="Times New Roman" w:hAnsi="Times New Roman" w:cs="Times New Roman"/>
          <w:color w:val="000000"/>
        </w:rPr>
      </w:pPr>
    </w:p>
    <w:p w14:paraId="67AA7E21" w14:textId="77777777" w:rsidR="00206B76" w:rsidRPr="00C1434A" w:rsidRDefault="00206B76" w:rsidP="005060A2">
      <w:pPr>
        <w:autoSpaceDE w:val="0"/>
        <w:autoSpaceDN w:val="0"/>
        <w:adjustRightInd w:val="0"/>
        <w:spacing w:after="0" w:line="240" w:lineRule="auto"/>
        <w:rPr>
          <w:sz w:val="18"/>
          <w:szCs w:val="18"/>
        </w:rPr>
      </w:pPr>
    </w:p>
    <w:sectPr w:rsidR="00206B76" w:rsidRPr="00C1434A" w:rsidSect="00C6755B">
      <w:headerReference w:type="default" r:id="rId11"/>
      <w:headerReference w:type="first" r:id="rId12"/>
      <w:pgSz w:w="16838" w:h="11906" w:orient="landscape"/>
      <w:pgMar w:top="1561" w:right="1417" w:bottom="1135"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4D6E3" w14:textId="77777777" w:rsidR="00306B90" w:rsidRDefault="00306B90" w:rsidP="00BE3A1E">
      <w:pPr>
        <w:spacing w:after="0" w:line="240" w:lineRule="auto"/>
      </w:pPr>
      <w:r>
        <w:separator/>
      </w:r>
    </w:p>
  </w:endnote>
  <w:endnote w:type="continuationSeparator" w:id="0">
    <w:p w14:paraId="31A95121" w14:textId="77777777" w:rsidR="00306B90" w:rsidRDefault="00306B90" w:rsidP="00BE3A1E">
      <w:pPr>
        <w:spacing w:after="0" w:line="240" w:lineRule="auto"/>
      </w:pPr>
      <w:r>
        <w:continuationSeparator/>
      </w:r>
    </w:p>
  </w:endnote>
  <w:endnote w:type="continuationNotice" w:id="1">
    <w:p w14:paraId="4F2C7733" w14:textId="77777777" w:rsidR="008767A5" w:rsidRDefault="00876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E2649" w14:textId="77777777" w:rsidR="00306B90" w:rsidRDefault="00306B90" w:rsidP="00BE3A1E">
      <w:pPr>
        <w:spacing w:after="0" w:line="240" w:lineRule="auto"/>
      </w:pPr>
      <w:r>
        <w:separator/>
      </w:r>
    </w:p>
  </w:footnote>
  <w:footnote w:type="continuationSeparator" w:id="0">
    <w:p w14:paraId="366E9B4D" w14:textId="77777777" w:rsidR="00306B90" w:rsidRDefault="00306B90" w:rsidP="00BE3A1E">
      <w:pPr>
        <w:spacing w:after="0" w:line="240" w:lineRule="auto"/>
      </w:pPr>
      <w:r>
        <w:continuationSeparator/>
      </w:r>
    </w:p>
  </w:footnote>
  <w:footnote w:type="continuationNotice" w:id="1">
    <w:p w14:paraId="33C6AE3B" w14:textId="77777777" w:rsidR="008767A5" w:rsidRDefault="008767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1FFF45A" w:rsidR="00306B90" w:rsidRDefault="00306B90">
    <w:pPr>
      <w:pStyle w:val="Hlavika"/>
    </w:pPr>
    <w:r>
      <w:t xml:space="preserve">                               </w:t>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26C86" w14:textId="77777777" w:rsidR="00306B90" w:rsidRDefault="00306B90" w:rsidP="006905D9">
    <w:pPr>
      <w:pStyle w:val="Hlavika"/>
    </w:pPr>
    <w:r>
      <w:t xml:space="preserve">                               </w:t>
    </w:r>
    <w:r>
      <w:tab/>
    </w:r>
    <w:r>
      <w:tab/>
    </w:r>
    <w:r>
      <w:tab/>
    </w:r>
    <w:r>
      <w:rPr>
        <w:rFonts w:eastAsia="Times New Roman"/>
        <w:noProof/>
        <w:lang w:eastAsia="sk-SK"/>
      </w:rPr>
      <w:drawing>
        <wp:inline distT="0" distB="0" distL="0" distR="0" wp14:anchorId="359CC8EB" wp14:editId="5AD49F35">
          <wp:extent cx="3013200" cy="536400"/>
          <wp:effectExtent l="0" t="0" r="0" b="0"/>
          <wp:docPr id="2" name="Obrázok 2"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p w14:paraId="4DDDECF3" w14:textId="0418534D" w:rsidR="00306B90" w:rsidRDefault="00306B90" w:rsidP="006905D9">
    <w:pPr>
      <w:pStyle w:val="Hlavika"/>
      <w:jc w:val="right"/>
    </w:pPr>
    <w:r w:rsidRPr="005E0DA8">
      <w:rPr>
        <w:rFonts w:ascii="Times New Roman" w:hAnsi="Times New Roman" w:cs="Times New Roman"/>
      </w:rPr>
      <w:t>Príloha č. 3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C88104B"/>
    <w:multiLevelType w:val="hybridMultilevel"/>
    <w:tmpl w:val="E1A033DE"/>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2D4B6398"/>
    <w:multiLevelType w:val="hybridMultilevel"/>
    <w:tmpl w:val="1A522A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444451C"/>
    <w:multiLevelType w:val="hybridMultilevel"/>
    <w:tmpl w:val="F71A398E"/>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724E"/>
    <w:rsid w:val="00010538"/>
    <w:rsid w:val="00010DC2"/>
    <w:rsid w:val="00013E1F"/>
    <w:rsid w:val="00062560"/>
    <w:rsid w:val="0006277F"/>
    <w:rsid w:val="00066755"/>
    <w:rsid w:val="00075C09"/>
    <w:rsid w:val="0008102A"/>
    <w:rsid w:val="00092B28"/>
    <w:rsid w:val="000B4EA1"/>
    <w:rsid w:val="000B7F42"/>
    <w:rsid w:val="000D0774"/>
    <w:rsid w:val="000D1C7A"/>
    <w:rsid w:val="000D29FD"/>
    <w:rsid w:val="000D3DF2"/>
    <w:rsid w:val="000E1D9D"/>
    <w:rsid w:val="00100AAD"/>
    <w:rsid w:val="00124985"/>
    <w:rsid w:val="00156DD0"/>
    <w:rsid w:val="001C0772"/>
    <w:rsid w:val="001C216C"/>
    <w:rsid w:val="001E5A50"/>
    <w:rsid w:val="00206B76"/>
    <w:rsid w:val="002566D5"/>
    <w:rsid w:val="00257ACD"/>
    <w:rsid w:val="002602A3"/>
    <w:rsid w:val="00286E2B"/>
    <w:rsid w:val="0028709C"/>
    <w:rsid w:val="002B1463"/>
    <w:rsid w:val="002C586B"/>
    <w:rsid w:val="002C6A01"/>
    <w:rsid w:val="002D0719"/>
    <w:rsid w:val="002F2BAB"/>
    <w:rsid w:val="002F5FC9"/>
    <w:rsid w:val="00303685"/>
    <w:rsid w:val="00306B90"/>
    <w:rsid w:val="00335F08"/>
    <w:rsid w:val="00342733"/>
    <w:rsid w:val="00346440"/>
    <w:rsid w:val="00355E64"/>
    <w:rsid w:val="003D2523"/>
    <w:rsid w:val="003E2A4E"/>
    <w:rsid w:val="003E408A"/>
    <w:rsid w:val="003E5898"/>
    <w:rsid w:val="00420246"/>
    <w:rsid w:val="0042674B"/>
    <w:rsid w:val="0043335C"/>
    <w:rsid w:val="00443B59"/>
    <w:rsid w:val="00451964"/>
    <w:rsid w:val="00481F83"/>
    <w:rsid w:val="00493980"/>
    <w:rsid w:val="004C5406"/>
    <w:rsid w:val="004E7354"/>
    <w:rsid w:val="005060A2"/>
    <w:rsid w:val="00506CFA"/>
    <w:rsid w:val="0051182B"/>
    <w:rsid w:val="00524B81"/>
    <w:rsid w:val="00530687"/>
    <w:rsid w:val="00541E51"/>
    <w:rsid w:val="005607BF"/>
    <w:rsid w:val="00595924"/>
    <w:rsid w:val="005A45DF"/>
    <w:rsid w:val="005C449A"/>
    <w:rsid w:val="005C6543"/>
    <w:rsid w:val="005D6C24"/>
    <w:rsid w:val="005E0DA8"/>
    <w:rsid w:val="005F2DAC"/>
    <w:rsid w:val="005F6FDE"/>
    <w:rsid w:val="00611079"/>
    <w:rsid w:val="006245DB"/>
    <w:rsid w:val="00656CCA"/>
    <w:rsid w:val="00686709"/>
    <w:rsid w:val="006905D9"/>
    <w:rsid w:val="00694903"/>
    <w:rsid w:val="00695A4F"/>
    <w:rsid w:val="006B0E2F"/>
    <w:rsid w:val="006F076D"/>
    <w:rsid w:val="00705175"/>
    <w:rsid w:val="00720C5C"/>
    <w:rsid w:val="007235C2"/>
    <w:rsid w:val="00746C8C"/>
    <w:rsid w:val="007563F8"/>
    <w:rsid w:val="00771BFC"/>
    <w:rsid w:val="0077477F"/>
    <w:rsid w:val="007B63F7"/>
    <w:rsid w:val="007C2407"/>
    <w:rsid w:val="007D08B0"/>
    <w:rsid w:val="007D4071"/>
    <w:rsid w:val="007E45E9"/>
    <w:rsid w:val="007F456C"/>
    <w:rsid w:val="007F6708"/>
    <w:rsid w:val="00835C9A"/>
    <w:rsid w:val="0085404F"/>
    <w:rsid w:val="00860C7A"/>
    <w:rsid w:val="0086768C"/>
    <w:rsid w:val="008704F2"/>
    <w:rsid w:val="00876393"/>
    <w:rsid w:val="008767A5"/>
    <w:rsid w:val="008947E2"/>
    <w:rsid w:val="008B0C0F"/>
    <w:rsid w:val="008D4B35"/>
    <w:rsid w:val="008E2C27"/>
    <w:rsid w:val="00973E26"/>
    <w:rsid w:val="009748B7"/>
    <w:rsid w:val="00981C2C"/>
    <w:rsid w:val="00986465"/>
    <w:rsid w:val="009A0CE8"/>
    <w:rsid w:val="009A7594"/>
    <w:rsid w:val="009C5EE2"/>
    <w:rsid w:val="009C7E7D"/>
    <w:rsid w:val="009D14AD"/>
    <w:rsid w:val="009D23B7"/>
    <w:rsid w:val="009E3292"/>
    <w:rsid w:val="00A003D8"/>
    <w:rsid w:val="00A166E6"/>
    <w:rsid w:val="00A16BAA"/>
    <w:rsid w:val="00A204DE"/>
    <w:rsid w:val="00A83108"/>
    <w:rsid w:val="00AA09DF"/>
    <w:rsid w:val="00AA2144"/>
    <w:rsid w:val="00AB6E9B"/>
    <w:rsid w:val="00AC47AB"/>
    <w:rsid w:val="00AC5B77"/>
    <w:rsid w:val="00AD66FB"/>
    <w:rsid w:val="00AE05B0"/>
    <w:rsid w:val="00AE0AA3"/>
    <w:rsid w:val="00AE324E"/>
    <w:rsid w:val="00B10F79"/>
    <w:rsid w:val="00B4685B"/>
    <w:rsid w:val="00B65381"/>
    <w:rsid w:val="00B77BD5"/>
    <w:rsid w:val="00B92983"/>
    <w:rsid w:val="00BA2CF3"/>
    <w:rsid w:val="00BD031D"/>
    <w:rsid w:val="00BE3A1E"/>
    <w:rsid w:val="00BE662C"/>
    <w:rsid w:val="00C1434A"/>
    <w:rsid w:val="00C22728"/>
    <w:rsid w:val="00C3406C"/>
    <w:rsid w:val="00C5129D"/>
    <w:rsid w:val="00C51F7E"/>
    <w:rsid w:val="00C62049"/>
    <w:rsid w:val="00C6315C"/>
    <w:rsid w:val="00C6755B"/>
    <w:rsid w:val="00C7627A"/>
    <w:rsid w:val="00C91317"/>
    <w:rsid w:val="00C9593E"/>
    <w:rsid w:val="00CA2572"/>
    <w:rsid w:val="00CC622C"/>
    <w:rsid w:val="00D04AB3"/>
    <w:rsid w:val="00D115F2"/>
    <w:rsid w:val="00D369D4"/>
    <w:rsid w:val="00D52D42"/>
    <w:rsid w:val="00D87786"/>
    <w:rsid w:val="00DA2B57"/>
    <w:rsid w:val="00DF7C42"/>
    <w:rsid w:val="00E06D01"/>
    <w:rsid w:val="00E26B23"/>
    <w:rsid w:val="00E272A9"/>
    <w:rsid w:val="00E35A6C"/>
    <w:rsid w:val="00E508A3"/>
    <w:rsid w:val="00E51229"/>
    <w:rsid w:val="00E84D22"/>
    <w:rsid w:val="00E9094E"/>
    <w:rsid w:val="00E971D9"/>
    <w:rsid w:val="00EA41F0"/>
    <w:rsid w:val="00EB227C"/>
    <w:rsid w:val="00EB4DFB"/>
    <w:rsid w:val="00EB735F"/>
    <w:rsid w:val="00EC48D7"/>
    <w:rsid w:val="00EC5F94"/>
    <w:rsid w:val="00EC75C9"/>
    <w:rsid w:val="00ED03FF"/>
    <w:rsid w:val="00ED4579"/>
    <w:rsid w:val="00EE040E"/>
    <w:rsid w:val="00F50397"/>
    <w:rsid w:val="00F51667"/>
    <w:rsid w:val="00F604ED"/>
    <w:rsid w:val="00F9678E"/>
    <w:rsid w:val="00FB62AD"/>
    <w:rsid w:val="00FE31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B716B358-E2B5-4B4F-A415-BDCD27C18C66}">
  <ds:schemaRef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FCEC23-2811-412B-98C6-79915A0E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Pages>
  <Words>300</Words>
  <Characters>1712</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Miruška Hrabčáková</cp:lastModifiedBy>
  <cp:revision>164</cp:revision>
  <dcterms:created xsi:type="dcterms:W3CDTF">2016-10-20T11:00:00Z</dcterms:created>
  <dcterms:modified xsi:type="dcterms:W3CDTF">2017-01-31T10:02:00Z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